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6F" w:rsidRPr="00BE0229" w:rsidRDefault="00E6556F" w:rsidP="00E6556F">
      <w:pPr>
        <w:ind w:firstLine="390"/>
        <w:jc w:val="center"/>
        <w:rPr>
          <w:b/>
          <w:bCs/>
          <w:sz w:val="24"/>
          <w:szCs w:val="24"/>
        </w:rPr>
      </w:pPr>
      <w:r w:rsidRPr="00BE0229">
        <w:rPr>
          <w:sz w:val="24"/>
          <w:szCs w:val="24"/>
        </w:rPr>
        <w:t>МИНИСТЕРСТВО ОБРАЗОВАНИЯ И НАУКИ МУРМАНСКОЙ ОБЛАСТИ</w:t>
      </w:r>
    </w:p>
    <w:p w:rsidR="00E6556F" w:rsidRPr="00BE0229" w:rsidRDefault="00E6556F" w:rsidP="00E6556F">
      <w:pPr>
        <w:contextualSpacing/>
        <w:jc w:val="center"/>
        <w:rPr>
          <w:sz w:val="24"/>
          <w:szCs w:val="24"/>
        </w:rPr>
      </w:pPr>
    </w:p>
    <w:p w:rsidR="00857060" w:rsidRDefault="00E6556F" w:rsidP="003B3034">
      <w:pPr>
        <w:jc w:val="center"/>
        <w:rPr>
          <w:sz w:val="24"/>
          <w:szCs w:val="24"/>
        </w:rPr>
      </w:pPr>
      <w:r w:rsidRPr="00BE0229">
        <w:rPr>
          <w:sz w:val="24"/>
          <w:szCs w:val="24"/>
        </w:rPr>
        <w:t xml:space="preserve">ГОСУДАРСТВЕННОЕ АВТОНОМНОЕ </w:t>
      </w:r>
      <w:r w:rsidR="00DD727A">
        <w:rPr>
          <w:sz w:val="24"/>
          <w:szCs w:val="24"/>
        </w:rPr>
        <w:t>ПРОФЕССИОНАЛЬНОЕ</w:t>
      </w:r>
      <w:r w:rsidRPr="00BE0229">
        <w:rPr>
          <w:sz w:val="24"/>
          <w:szCs w:val="24"/>
        </w:rPr>
        <w:t xml:space="preserve">ОБРАЗОВАТЕЛЬНОЕ </w:t>
      </w:r>
    </w:p>
    <w:p w:rsidR="00E6556F" w:rsidRPr="00BE0229" w:rsidRDefault="00E6556F" w:rsidP="003B3034">
      <w:pPr>
        <w:jc w:val="center"/>
        <w:rPr>
          <w:sz w:val="24"/>
          <w:szCs w:val="24"/>
        </w:rPr>
      </w:pPr>
      <w:r w:rsidRPr="00BE0229">
        <w:rPr>
          <w:sz w:val="24"/>
          <w:szCs w:val="24"/>
        </w:rPr>
        <w:t xml:space="preserve">УЧРЕЖДЕНИЕМУРМАНСКОЙ ОБЛАСТИ </w:t>
      </w:r>
    </w:p>
    <w:p w:rsidR="00E6556F" w:rsidRPr="00BE0229" w:rsidRDefault="00DD727A" w:rsidP="00E6556F">
      <w:pPr>
        <w:jc w:val="center"/>
        <w:rPr>
          <w:sz w:val="24"/>
          <w:szCs w:val="24"/>
        </w:rPr>
      </w:pPr>
      <w:r>
        <w:rPr>
          <w:sz w:val="24"/>
          <w:szCs w:val="24"/>
        </w:rPr>
        <w:t>«ОЛЕНЕГОРСКИЙ ГОРНО</w:t>
      </w:r>
      <w:r w:rsidR="00E6556F" w:rsidRPr="00BE0229">
        <w:rPr>
          <w:sz w:val="24"/>
          <w:szCs w:val="24"/>
        </w:rPr>
        <w:t>ПРОМЫШЛЕННЫЙ КОЛЛЕДЖ»</w:t>
      </w:r>
    </w:p>
    <w:p w:rsidR="00E6556F" w:rsidRPr="00BE0229" w:rsidRDefault="00E6556F" w:rsidP="00E6556F">
      <w:pPr>
        <w:rPr>
          <w:sz w:val="24"/>
          <w:szCs w:val="24"/>
        </w:rPr>
      </w:pPr>
    </w:p>
    <w:p w:rsidR="00E6556F" w:rsidRPr="00BE0229" w:rsidRDefault="00E6556F" w:rsidP="00E6556F">
      <w:pPr>
        <w:rPr>
          <w:sz w:val="24"/>
          <w:szCs w:val="24"/>
        </w:rPr>
      </w:pPr>
    </w:p>
    <w:p w:rsidR="00E6556F" w:rsidRPr="00BE0229" w:rsidRDefault="00E6556F" w:rsidP="00E6556F">
      <w:pPr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2"/>
        <w:gridCol w:w="2410"/>
        <w:gridCol w:w="3525"/>
      </w:tblGrid>
      <w:tr w:rsidR="00E6556F" w:rsidRPr="00BE0229" w:rsidTr="00B42F78">
        <w:trPr>
          <w:jc w:val="center"/>
        </w:trPr>
        <w:tc>
          <w:tcPr>
            <w:tcW w:w="3382" w:type="dxa"/>
            <w:shd w:val="clear" w:color="auto" w:fill="auto"/>
          </w:tcPr>
          <w:p w:rsidR="00E6556F" w:rsidRPr="00BE0229" w:rsidRDefault="00E6556F" w:rsidP="00B42F78">
            <w:pPr>
              <w:rPr>
                <w:sz w:val="24"/>
                <w:szCs w:val="24"/>
              </w:rPr>
            </w:pPr>
            <w:r w:rsidRPr="00BE0229">
              <w:rPr>
                <w:sz w:val="24"/>
                <w:szCs w:val="24"/>
              </w:rPr>
              <w:t>ПРИНЯТО</w:t>
            </w: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  <w:r w:rsidRPr="00BE0229">
              <w:rPr>
                <w:sz w:val="24"/>
                <w:szCs w:val="24"/>
              </w:rPr>
              <w:t xml:space="preserve">на Педагогическом совете </w:t>
            </w:r>
          </w:p>
          <w:p w:rsidR="00E6556F" w:rsidRPr="00BE0229" w:rsidRDefault="005842A5" w:rsidP="00B4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«01</w:t>
            </w:r>
            <w:r w:rsidR="00E6556F" w:rsidRPr="00BE0229">
              <w:rPr>
                <w:sz w:val="24"/>
                <w:szCs w:val="24"/>
              </w:rPr>
              <w:t xml:space="preserve">» </w:t>
            </w:r>
            <w:r w:rsidR="001007C5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>2021</w:t>
            </w:r>
            <w:r w:rsidR="00E6556F" w:rsidRPr="00BE0229">
              <w:rPr>
                <w:sz w:val="24"/>
                <w:szCs w:val="24"/>
              </w:rPr>
              <w:t xml:space="preserve"> г.</w:t>
            </w: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  <w:r w:rsidRPr="00BE0229">
              <w:rPr>
                <w:sz w:val="24"/>
                <w:szCs w:val="24"/>
              </w:rPr>
              <w:t>ГА</w:t>
            </w:r>
            <w:r w:rsidR="00DD727A">
              <w:rPr>
                <w:sz w:val="24"/>
                <w:szCs w:val="24"/>
              </w:rPr>
              <w:t>П</w:t>
            </w:r>
            <w:r w:rsidRPr="00BE0229">
              <w:rPr>
                <w:sz w:val="24"/>
                <w:szCs w:val="24"/>
              </w:rPr>
              <w:t xml:space="preserve">ОУ МО </w:t>
            </w:r>
            <w:r>
              <w:rPr>
                <w:sz w:val="24"/>
                <w:szCs w:val="24"/>
              </w:rPr>
              <w:t>«</w:t>
            </w:r>
            <w:r w:rsidRPr="00BE0229">
              <w:rPr>
                <w:sz w:val="24"/>
                <w:szCs w:val="24"/>
              </w:rPr>
              <w:t>ОГПК</w:t>
            </w:r>
            <w:r>
              <w:rPr>
                <w:sz w:val="24"/>
                <w:szCs w:val="24"/>
              </w:rPr>
              <w:t>»</w:t>
            </w:r>
          </w:p>
          <w:p w:rsidR="00E6556F" w:rsidRPr="00BE0229" w:rsidRDefault="001007C5" w:rsidP="00B4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556F" w:rsidRPr="00BE0229" w:rsidRDefault="00E6556F" w:rsidP="00B42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E6556F" w:rsidRPr="00BE0229" w:rsidRDefault="00E6556F" w:rsidP="00B42F78">
            <w:pPr>
              <w:rPr>
                <w:sz w:val="24"/>
                <w:szCs w:val="24"/>
              </w:rPr>
            </w:pPr>
            <w:r w:rsidRPr="00BE0229">
              <w:rPr>
                <w:sz w:val="24"/>
                <w:szCs w:val="24"/>
              </w:rPr>
              <w:t>УТВЕРЖДАЮ</w:t>
            </w: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  <w:r w:rsidRPr="00BE0229">
              <w:rPr>
                <w:sz w:val="24"/>
                <w:szCs w:val="24"/>
              </w:rPr>
              <w:t>Директор</w:t>
            </w: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  <w:r w:rsidRPr="00BE0229">
              <w:rPr>
                <w:sz w:val="24"/>
                <w:szCs w:val="24"/>
              </w:rPr>
              <w:t>ГА</w:t>
            </w:r>
            <w:r w:rsidR="00DD727A">
              <w:rPr>
                <w:sz w:val="24"/>
                <w:szCs w:val="24"/>
              </w:rPr>
              <w:t>П</w:t>
            </w:r>
            <w:r w:rsidRPr="00BE0229">
              <w:rPr>
                <w:sz w:val="24"/>
                <w:szCs w:val="24"/>
              </w:rPr>
              <w:t>ОУ МО</w:t>
            </w:r>
            <w:r w:rsidR="00857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E0229">
              <w:rPr>
                <w:sz w:val="24"/>
                <w:szCs w:val="24"/>
              </w:rPr>
              <w:t>ОГПК</w:t>
            </w:r>
            <w:r>
              <w:rPr>
                <w:sz w:val="24"/>
                <w:szCs w:val="24"/>
              </w:rPr>
              <w:t>»</w:t>
            </w:r>
          </w:p>
          <w:p w:rsidR="00E6556F" w:rsidRPr="00BE0229" w:rsidRDefault="00EC646A" w:rsidP="00B4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="00E6556F">
              <w:rPr>
                <w:sz w:val="24"/>
                <w:szCs w:val="24"/>
              </w:rPr>
              <w:t>О.Ф.</w:t>
            </w:r>
            <w:r w:rsidR="00E6556F" w:rsidRPr="00BE0229">
              <w:rPr>
                <w:sz w:val="24"/>
                <w:szCs w:val="24"/>
              </w:rPr>
              <w:t>Коварский</w:t>
            </w:r>
          </w:p>
          <w:p w:rsidR="00E6556F" w:rsidRPr="00BE0229" w:rsidRDefault="005842A5" w:rsidP="00B4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____2021</w:t>
            </w:r>
            <w:r w:rsidR="00857060">
              <w:rPr>
                <w:sz w:val="24"/>
                <w:szCs w:val="24"/>
              </w:rPr>
              <w:t xml:space="preserve"> </w:t>
            </w:r>
            <w:r w:rsidR="00E6556F" w:rsidRPr="00BE0229">
              <w:rPr>
                <w:sz w:val="24"/>
                <w:szCs w:val="24"/>
              </w:rPr>
              <w:t>г.</w:t>
            </w: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</w:p>
          <w:p w:rsidR="00E6556F" w:rsidRPr="00BE0229" w:rsidRDefault="00E6556F" w:rsidP="00B42F78">
            <w:pPr>
              <w:rPr>
                <w:sz w:val="24"/>
                <w:szCs w:val="24"/>
              </w:rPr>
            </w:pPr>
          </w:p>
        </w:tc>
      </w:tr>
    </w:tbl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255717" w:rsidP="00E6556F">
      <w:pPr>
        <w:jc w:val="center"/>
        <w:rPr>
          <w:b/>
          <w:bCs/>
        </w:rPr>
      </w:pPr>
      <w:r>
        <w:rPr>
          <w:b/>
          <w:bCs/>
        </w:rPr>
        <w:t>Адаптированная основная профессиональная</w:t>
      </w:r>
      <w:r w:rsidR="00E6556F">
        <w:rPr>
          <w:b/>
          <w:bCs/>
        </w:rPr>
        <w:t xml:space="preserve"> программа </w:t>
      </w:r>
      <w:r>
        <w:rPr>
          <w:b/>
          <w:bCs/>
        </w:rPr>
        <w:t>обучения</w:t>
      </w:r>
    </w:p>
    <w:p w:rsidR="00E6556F" w:rsidRDefault="00E6556F" w:rsidP="00E6556F">
      <w:pPr>
        <w:jc w:val="center"/>
        <w:rPr>
          <w:b/>
          <w:bCs/>
        </w:rPr>
      </w:pPr>
      <w:r>
        <w:rPr>
          <w:b/>
          <w:bCs/>
        </w:rPr>
        <w:t xml:space="preserve">по профессии </w:t>
      </w:r>
    </w:p>
    <w:p w:rsidR="0095570D" w:rsidRDefault="0095570D" w:rsidP="00E6556F">
      <w:pPr>
        <w:jc w:val="center"/>
        <w:rPr>
          <w:b/>
          <w:bCs/>
        </w:rPr>
      </w:pPr>
    </w:p>
    <w:p w:rsidR="00EF148E" w:rsidRDefault="00857060" w:rsidP="00EF148E">
      <w:pPr>
        <w:jc w:val="center"/>
        <w:rPr>
          <w:b/>
        </w:rPr>
      </w:pPr>
      <w:r>
        <w:rPr>
          <w:b/>
        </w:rPr>
        <w:t>16675 Повар</w:t>
      </w:r>
    </w:p>
    <w:p w:rsidR="00EF148E" w:rsidRDefault="00EF148E" w:rsidP="00EF148E">
      <w:pPr>
        <w:jc w:val="center"/>
        <w:rPr>
          <w:b/>
        </w:rPr>
      </w:pPr>
    </w:p>
    <w:p w:rsidR="00EF148E" w:rsidRDefault="00EF148E" w:rsidP="00EF148E">
      <w:pPr>
        <w:jc w:val="center"/>
        <w:rPr>
          <w:b/>
        </w:rPr>
      </w:pPr>
    </w:p>
    <w:p w:rsidR="00E6556F" w:rsidRDefault="00E6556F" w:rsidP="00E6556F">
      <w:pPr>
        <w:jc w:val="center"/>
      </w:pPr>
      <w:r>
        <w:t xml:space="preserve">Форма обучения – очная </w:t>
      </w:r>
    </w:p>
    <w:p w:rsidR="00E6556F" w:rsidRDefault="00E6556F" w:rsidP="00E6556F">
      <w:pPr>
        <w:jc w:val="center"/>
      </w:pPr>
    </w:p>
    <w:p w:rsidR="00EF148E" w:rsidRPr="00EF148E" w:rsidRDefault="00255717" w:rsidP="00EF148E">
      <w:pPr>
        <w:jc w:val="center"/>
      </w:pPr>
      <w:r>
        <w:t>Срок реализации 1</w:t>
      </w:r>
      <w:r w:rsidR="00EF148E" w:rsidRPr="00EF148E">
        <w:t xml:space="preserve"> г. 10 мес.</w:t>
      </w: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center"/>
        <w:rPr>
          <w:b/>
          <w:bCs/>
        </w:rPr>
      </w:pPr>
    </w:p>
    <w:p w:rsidR="00E6556F" w:rsidRDefault="005842A5" w:rsidP="00E6556F">
      <w:pPr>
        <w:jc w:val="center"/>
        <w:rPr>
          <w:b/>
          <w:bCs/>
        </w:rPr>
      </w:pPr>
      <w:r>
        <w:rPr>
          <w:b/>
          <w:bCs/>
        </w:rPr>
        <w:t>2021</w:t>
      </w:r>
    </w:p>
    <w:p w:rsidR="00E6556F" w:rsidRDefault="00E6556F" w:rsidP="00E6556F">
      <w:pPr>
        <w:jc w:val="center"/>
        <w:rPr>
          <w:b/>
          <w:bCs/>
        </w:rPr>
      </w:pPr>
    </w:p>
    <w:p w:rsidR="00E6556F" w:rsidRDefault="00E6556F" w:rsidP="00E6556F">
      <w:pPr>
        <w:jc w:val="both"/>
        <w:rPr>
          <w:sz w:val="24"/>
          <w:szCs w:val="24"/>
        </w:rPr>
      </w:pPr>
    </w:p>
    <w:p w:rsidR="003A4709" w:rsidRDefault="003A4709" w:rsidP="00EC646A">
      <w:pPr>
        <w:jc w:val="both"/>
        <w:rPr>
          <w:sz w:val="24"/>
          <w:szCs w:val="24"/>
        </w:rPr>
      </w:pPr>
    </w:p>
    <w:p w:rsidR="00E6556F" w:rsidRPr="00EF148E" w:rsidRDefault="00255717" w:rsidP="00EC646A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Адаптированная основная профессиональная </w:t>
      </w:r>
      <w:r w:rsidR="00E6556F" w:rsidRPr="003A62AB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обучения</w:t>
      </w:r>
      <w:r w:rsidR="00656641">
        <w:rPr>
          <w:sz w:val="24"/>
          <w:szCs w:val="24"/>
        </w:rPr>
        <w:t xml:space="preserve"> по программе профессио</w:t>
      </w:r>
      <w:r w:rsidR="00D000E5">
        <w:rPr>
          <w:sz w:val="24"/>
          <w:szCs w:val="24"/>
        </w:rPr>
        <w:t>нальной подготовки по</w:t>
      </w:r>
      <w:r w:rsidR="00656641">
        <w:rPr>
          <w:sz w:val="24"/>
          <w:szCs w:val="24"/>
        </w:rPr>
        <w:t xml:space="preserve"> профессии </w:t>
      </w:r>
      <w:r w:rsidR="00A2452A">
        <w:rPr>
          <w:sz w:val="24"/>
          <w:szCs w:val="24"/>
        </w:rPr>
        <w:t xml:space="preserve">рабочего </w:t>
      </w:r>
      <w:r w:rsidR="00656641">
        <w:rPr>
          <w:sz w:val="24"/>
          <w:szCs w:val="24"/>
        </w:rPr>
        <w:t>16</w:t>
      </w:r>
      <w:r w:rsidR="00A2452A">
        <w:rPr>
          <w:sz w:val="24"/>
          <w:szCs w:val="24"/>
        </w:rPr>
        <w:t>675 «Повар»</w:t>
      </w:r>
      <w:r w:rsidR="00656641">
        <w:rPr>
          <w:sz w:val="24"/>
          <w:szCs w:val="24"/>
        </w:rPr>
        <w:t xml:space="preserve"> </w:t>
      </w:r>
      <w:r w:rsidR="00E6556F" w:rsidRPr="003A62AB">
        <w:rPr>
          <w:sz w:val="24"/>
          <w:szCs w:val="24"/>
        </w:rPr>
        <w:t xml:space="preserve">разработана на основе Федерального государственного образовательного стандарта по </w:t>
      </w:r>
      <w:r w:rsidR="00E6556F">
        <w:rPr>
          <w:sz w:val="24"/>
          <w:szCs w:val="24"/>
        </w:rPr>
        <w:t>профессии</w:t>
      </w:r>
      <w:r w:rsidR="00E6556F" w:rsidRPr="003A62AB">
        <w:rPr>
          <w:sz w:val="24"/>
          <w:szCs w:val="24"/>
        </w:rPr>
        <w:t xml:space="preserve"> среднего профессионального образования </w:t>
      </w:r>
      <w:r w:rsidR="00A2452A">
        <w:rPr>
          <w:sz w:val="24"/>
          <w:szCs w:val="24"/>
        </w:rPr>
        <w:t>43.01.09 Повар, кондитер</w:t>
      </w:r>
      <w:r w:rsidR="00FE1BEC">
        <w:rPr>
          <w:sz w:val="24"/>
          <w:szCs w:val="24"/>
        </w:rPr>
        <w:t>.</w:t>
      </w:r>
    </w:p>
    <w:p w:rsidR="00E6556F" w:rsidRPr="00EF148E" w:rsidRDefault="00E6556F" w:rsidP="00E6556F">
      <w:pPr>
        <w:rPr>
          <w:sz w:val="24"/>
          <w:szCs w:val="24"/>
        </w:rPr>
      </w:pPr>
    </w:p>
    <w:p w:rsidR="00E6556F" w:rsidRPr="003A62AB" w:rsidRDefault="00E6556F" w:rsidP="00EC646A">
      <w:pPr>
        <w:suppressAutoHyphens/>
        <w:ind w:firstLine="567"/>
        <w:jc w:val="both"/>
        <w:rPr>
          <w:sz w:val="24"/>
          <w:szCs w:val="24"/>
        </w:rPr>
      </w:pPr>
      <w:r w:rsidRPr="003A62AB">
        <w:rPr>
          <w:sz w:val="24"/>
          <w:szCs w:val="24"/>
        </w:rPr>
        <w:t>Организация-разработчик: ГА</w:t>
      </w:r>
      <w:r w:rsidR="00986C73">
        <w:rPr>
          <w:sz w:val="24"/>
          <w:szCs w:val="24"/>
        </w:rPr>
        <w:t>ПОУ МО «Оленегорский горно</w:t>
      </w:r>
      <w:r w:rsidRPr="003A62AB">
        <w:rPr>
          <w:sz w:val="24"/>
          <w:szCs w:val="24"/>
        </w:rPr>
        <w:t>промышленный колледж»</w:t>
      </w:r>
    </w:p>
    <w:p w:rsidR="00E6556F" w:rsidRPr="003A62AB" w:rsidRDefault="00E6556F" w:rsidP="00E6556F">
      <w:pPr>
        <w:suppressAutoHyphens/>
        <w:ind w:firstLine="567"/>
        <w:rPr>
          <w:b/>
          <w:bCs/>
          <w:sz w:val="24"/>
          <w:szCs w:val="24"/>
        </w:rPr>
      </w:pPr>
    </w:p>
    <w:p w:rsidR="00E6556F" w:rsidRPr="003A62AB" w:rsidRDefault="00E6556F" w:rsidP="00E6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sz w:val="24"/>
          <w:szCs w:val="24"/>
        </w:rPr>
      </w:pPr>
      <w:r w:rsidRPr="003A62AB">
        <w:rPr>
          <w:sz w:val="24"/>
          <w:szCs w:val="24"/>
        </w:rPr>
        <w:t>Разработчики:</w:t>
      </w:r>
    </w:p>
    <w:p w:rsidR="00A2452A" w:rsidRDefault="00E6556F" w:rsidP="00A24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 w:rsidRPr="003A62AB">
        <w:rPr>
          <w:sz w:val="24"/>
          <w:szCs w:val="24"/>
        </w:rPr>
        <w:t>Панас Н.В. – заместитель директора по учебно-производственной работе</w:t>
      </w:r>
    </w:p>
    <w:p w:rsidR="00A2452A" w:rsidRDefault="003A4709" w:rsidP="00A24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Козлова Т.Т. – мастер производственного обучения</w:t>
      </w:r>
    </w:p>
    <w:p w:rsidR="003A4709" w:rsidRPr="003A62AB" w:rsidRDefault="003A4709" w:rsidP="00A24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Гурова Е.П. – преподаватель.</w:t>
      </w:r>
    </w:p>
    <w:p w:rsidR="00E6556F" w:rsidRDefault="00E6556F" w:rsidP="00E6556F">
      <w:pPr>
        <w:rPr>
          <w:sz w:val="24"/>
          <w:szCs w:val="24"/>
        </w:rPr>
      </w:pPr>
    </w:p>
    <w:p w:rsidR="00C202C2" w:rsidRDefault="00C202C2" w:rsidP="00E6556F">
      <w:pPr>
        <w:rPr>
          <w:sz w:val="24"/>
          <w:szCs w:val="24"/>
        </w:rPr>
      </w:pPr>
    </w:p>
    <w:p w:rsidR="00C202C2" w:rsidRPr="003A62AB" w:rsidRDefault="00C202C2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  <w:r w:rsidRPr="003A62AB">
        <w:rPr>
          <w:sz w:val="24"/>
          <w:szCs w:val="24"/>
        </w:rPr>
        <w:t>СОГЛАСОВАНО</w:t>
      </w:r>
    </w:p>
    <w:p w:rsidR="00E6556F" w:rsidRPr="003A62AB" w:rsidRDefault="00E6556F" w:rsidP="00E6556F">
      <w:pPr>
        <w:rPr>
          <w:sz w:val="24"/>
          <w:szCs w:val="24"/>
        </w:rPr>
      </w:pPr>
      <w:r w:rsidRPr="003A62AB">
        <w:rPr>
          <w:sz w:val="24"/>
          <w:szCs w:val="24"/>
        </w:rPr>
        <w:t xml:space="preserve"> ____________________     ___________________</w:t>
      </w:r>
    </w:p>
    <w:p w:rsidR="00E6556F" w:rsidRPr="003A62AB" w:rsidRDefault="00E6556F" w:rsidP="00E6556F">
      <w:pPr>
        <w:rPr>
          <w:sz w:val="24"/>
          <w:szCs w:val="24"/>
        </w:rPr>
      </w:pPr>
      <w:r w:rsidRPr="003A62AB">
        <w:rPr>
          <w:sz w:val="24"/>
          <w:szCs w:val="24"/>
        </w:rPr>
        <w:t xml:space="preserve"> (занимаемая должность)          (место работы) </w:t>
      </w:r>
    </w:p>
    <w:p w:rsidR="00E6556F" w:rsidRPr="003A62AB" w:rsidRDefault="00C202C2" w:rsidP="00E6556F">
      <w:pPr>
        <w:rPr>
          <w:sz w:val="24"/>
          <w:szCs w:val="24"/>
        </w:rPr>
      </w:pPr>
      <w:r>
        <w:rPr>
          <w:sz w:val="24"/>
          <w:szCs w:val="24"/>
        </w:rPr>
        <w:t>_________    _____________________</w:t>
      </w:r>
    </w:p>
    <w:p w:rsidR="00E6556F" w:rsidRPr="003A62AB" w:rsidRDefault="00E6556F" w:rsidP="00E6556F">
      <w:pPr>
        <w:rPr>
          <w:sz w:val="24"/>
          <w:szCs w:val="24"/>
        </w:rPr>
      </w:pPr>
      <w:r w:rsidRPr="003A62AB">
        <w:rPr>
          <w:i/>
          <w:iCs/>
          <w:sz w:val="24"/>
          <w:szCs w:val="24"/>
        </w:rPr>
        <w:t xml:space="preserve">  (подпись)</w:t>
      </w:r>
    </w:p>
    <w:p w:rsidR="00E6556F" w:rsidRPr="003A62AB" w:rsidRDefault="00E6556F" w:rsidP="00E6556F">
      <w:pPr>
        <w:rPr>
          <w:sz w:val="24"/>
          <w:szCs w:val="24"/>
        </w:rPr>
      </w:pPr>
      <w:r w:rsidRPr="003A62AB">
        <w:rPr>
          <w:sz w:val="24"/>
          <w:szCs w:val="24"/>
        </w:rPr>
        <w:t xml:space="preserve">«__» ________________ 201__ г.                  </w:t>
      </w:r>
    </w:p>
    <w:p w:rsidR="00E6556F" w:rsidRPr="003A62AB" w:rsidRDefault="00E6556F" w:rsidP="00E6556F">
      <w:pPr>
        <w:ind w:firstLine="180"/>
        <w:rPr>
          <w:i/>
          <w:iCs/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Pr="003A62AB" w:rsidRDefault="00E6556F" w:rsidP="00E6556F">
      <w:pPr>
        <w:rPr>
          <w:sz w:val="24"/>
          <w:szCs w:val="24"/>
        </w:rPr>
      </w:pPr>
    </w:p>
    <w:p w:rsidR="00E6556F" w:rsidRDefault="00E6556F" w:rsidP="00E6556F"/>
    <w:p w:rsidR="00E6556F" w:rsidRDefault="00E6556F" w:rsidP="00E6556F"/>
    <w:p w:rsidR="00E6556F" w:rsidRDefault="00E6556F" w:rsidP="00E6556F">
      <w:pPr>
        <w:sectPr w:rsidR="00E6556F">
          <w:pgSz w:w="11906" w:h="16838"/>
          <w:pgMar w:top="1219" w:right="490" w:bottom="360" w:left="1416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lastRenderedPageBreak/>
        <w:t>Адаптированная образовательная программа профессионального обучения –</w:t>
      </w:r>
      <w:r w:rsidR="00D000E5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 xml:space="preserve">программа профессиональной подготовки по профессии рабочего </w:t>
      </w:r>
      <w:r w:rsidR="00A2452A">
        <w:rPr>
          <w:sz w:val="24"/>
          <w:szCs w:val="24"/>
        </w:rPr>
        <w:t xml:space="preserve">16675 «Повар» </w:t>
      </w:r>
      <w:r w:rsidRPr="00255717">
        <w:rPr>
          <w:sz w:val="24"/>
          <w:szCs w:val="24"/>
        </w:rPr>
        <w:t xml:space="preserve">разработана в отношении учебной группы для </w:t>
      </w:r>
      <w:r w:rsidRPr="00255717">
        <w:rPr>
          <w:color w:val="000000"/>
          <w:sz w:val="24"/>
          <w:szCs w:val="24"/>
        </w:rPr>
        <w:t xml:space="preserve">лиц с ограниченными возможностями здоровья (с различными формами умственной отсталости), не имеющих основного общего или среднего общего </w:t>
      </w:r>
      <w:r w:rsidRPr="00255717">
        <w:rPr>
          <w:sz w:val="24"/>
          <w:szCs w:val="24"/>
        </w:rPr>
        <w:t>с целью обеспечения их прав на доступное, качественное образование, создания условий для их успешной социализации, профессиональной адаптации и конкурентоспособности на рынке труда, формирования общей культуры в соответствии с принятыми в обществе нравственными и социокультурными ценностями, содействия трудоустройству выпускников из числа лиц с ОВЗ в соответствии с профилем профессиональной подготовки</w:t>
      </w:r>
    </w:p>
    <w:p w:rsidR="00255717" w:rsidRDefault="00255717" w:rsidP="00255717">
      <w:pPr>
        <w:ind w:left="3540" w:firstLine="708"/>
        <w:jc w:val="both"/>
        <w:rPr>
          <w:b/>
          <w:sz w:val="24"/>
          <w:szCs w:val="24"/>
          <w:u w:val="single"/>
        </w:rPr>
      </w:pPr>
    </w:p>
    <w:p w:rsidR="00255717" w:rsidRPr="00255717" w:rsidRDefault="00255717" w:rsidP="00255717">
      <w:pPr>
        <w:ind w:left="3540" w:firstLine="708"/>
        <w:rPr>
          <w:b/>
          <w:sz w:val="24"/>
          <w:szCs w:val="24"/>
        </w:rPr>
      </w:pPr>
      <w:r w:rsidRPr="00255717">
        <w:rPr>
          <w:b/>
          <w:sz w:val="24"/>
          <w:szCs w:val="24"/>
        </w:rPr>
        <w:t>1. Общие положения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 xml:space="preserve">Разработка и реализация данной адаптированной образовательной программы профессионального обучения-программы профессиональной подготовки по профессии рабочего </w:t>
      </w:r>
      <w:r w:rsidR="00A2452A">
        <w:rPr>
          <w:sz w:val="24"/>
          <w:szCs w:val="24"/>
        </w:rPr>
        <w:t>16675 «Повар»</w:t>
      </w:r>
      <w:r w:rsidRPr="00255717">
        <w:rPr>
          <w:sz w:val="24"/>
          <w:szCs w:val="24"/>
        </w:rPr>
        <w:t xml:space="preserve"> </w:t>
      </w:r>
      <w:r w:rsidR="00A2452A">
        <w:rPr>
          <w:sz w:val="24"/>
          <w:szCs w:val="24"/>
        </w:rPr>
        <w:t>(далее - АОППО</w:t>
      </w:r>
      <w:r w:rsidRPr="00255717">
        <w:rPr>
          <w:sz w:val="24"/>
          <w:szCs w:val="24"/>
        </w:rPr>
        <w:t>) ориентирована на решение следующих задач: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создание в образовательной организации условий, необходимых для получения  профессионального образования лицами с ограниченными возможностями здоровья, их социализации и адаптации;</w:t>
      </w:r>
    </w:p>
    <w:p w:rsidR="00255717" w:rsidRPr="00255717" w:rsidRDefault="00411BAA" w:rsidP="002557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24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повышение уровня доступности </w:t>
      </w:r>
      <w:r w:rsidR="00255717" w:rsidRPr="00255717">
        <w:rPr>
          <w:sz w:val="24"/>
          <w:szCs w:val="24"/>
        </w:rPr>
        <w:t>профессионального образования для  лиц с ограниченными возможностями здоровья;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повышение качества  профессионального образования лиц с ограниченными возможностями здоровья;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возможность формирования индивидуальной образовательной траектории для обучающегося с ограниченными возможностями здоровья;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формирование в образовательной организации толерантной социокультурной среды.</w:t>
      </w:r>
    </w:p>
    <w:p w:rsidR="00255717" w:rsidRPr="00255717" w:rsidRDefault="00255717" w:rsidP="00255717">
      <w:pPr>
        <w:jc w:val="both"/>
        <w:rPr>
          <w:b/>
          <w:sz w:val="24"/>
          <w:szCs w:val="24"/>
        </w:rPr>
      </w:pPr>
    </w:p>
    <w:p w:rsidR="00255717" w:rsidRPr="00255717" w:rsidRDefault="00255717" w:rsidP="00255717">
      <w:pPr>
        <w:jc w:val="center"/>
        <w:rPr>
          <w:b/>
          <w:sz w:val="24"/>
          <w:szCs w:val="24"/>
        </w:rPr>
      </w:pPr>
      <w:r w:rsidRPr="00255717">
        <w:rPr>
          <w:b/>
          <w:sz w:val="24"/>
          <w:szCs w:val="24"/>
        </w:rPr>
        <w:t>1.1. Нормативно-правовые основы разработки адаптированной образовательной программы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Нормативно-право</w:t>
      </w:r>
      <w:r>
        <w:rPr>
          <w:sz w:val="24"/>
          <w:szCs w:val="24"/>
        </w:rPr>
        <w:t xml:space="preserve">вую базу разработки </w:t>
      </w:r>
      <w:r w:rsidRPr="00255717">
        <w:rPr>
          <w:sz w:val="24"/>
          <w:szCs w:val="24"/>
        </w:rPr>
        <w:t>данной АОППО для обучающихся с ОВЗ составляют: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7F1A5B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 xml:space="preserve">- Приказ Минобрнауки России </w:t>
      </w:r>
      <w:r w:rsidRPr="007F1A5B">
        <w:rPr>
          <w:sz w:val="24"/>
          <w:szCs w:val="24"/>
        </w:rPr>
        <w:t xml:space="preserve">от </w:t>
      </w:r>
      <w:r w:rsidR="007F1A5B" w:rsidRPr="007F1A5B">
        <w:rPr>
          <w:sz w:val="24"/>
          <w:szCs w:val="24"/>
        </w:rPr>
        <w:t>09.12.2016</w:t>
      </w:r>
      <w:r w:rsidR="007F1A5B">
        <w:rPr>
          <w:sz w:val="24"/>
          <w:szCs w:val="24"/>
        </w:rPr>
        <w:t xml:space="preserve"> № 1569 «</w:t>
      </w:r>
      <w:r w:rsidRPr="00255717">
        <w:rPr>
          <w:sz w:val="24"/>
          <w:szCs w:val="24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 w:rsidR="007F1A5B">
        <w:rPr>
          <w:sz w:val="24"/>
          <w:szCs w:val="24"/>
        </w:rPr>
        <w:t>43.01.09 Повар, кондитер».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 Приказ Министерства образования и науки РФ "Об утверждении Перечня профессий рабочих, должностей служащих, по которым осуществляется профессиональное обучение" от 2 июля 2013 г. № 513 (Зарегистрировано в Минюсте РФ 8 августа 2013г.).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Федеральный закон от 24 ноября 1995 г. N 181-ФЗ "О социальной защите инвалидов в Российской Федерации";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(письмо Департамента подготовки рабочих кадров и ДПО Министерства образования и науки Российской Федерации 18 марта 2014 г. № 06-281).</w:t>
      </w:r>
    </w:p>
    <w:p w:rsidR="00255717" w:rsidRPr="00255717" w:rsidRDefault="00255717" w:rsidP="00255717">
      <w:pPr>
        <w:ind w:firstLine="708"/>
        <w:rPr>
          <w:sz w:val="24"/>
          <w:szCs w:val="24"/>
        </w:rPr>
      </w:pPr>
      <w:r w:rsidRPr="00255717">
        <w:rPr>
          <w:sz w:val="24"/>
          <w:szCs w:val="24"/>
        </w:rPr>
        <w:t>- Приказ Министерства образования и науки Российской Федерац</w:t>
      </w:r>
      <w:r w:rsidR="00A2452A">
        <w:rPr>
          <w:sz w:val="24"/>
          <w:szCs w:val="24"/>
        </w:rPr>
        <w:t xml:space="preserve">ии  от 18 апреля 2013 г. N 292 </w:t>
      </w:r>
      <w:r w:rsidRPr="00255717">
        <w:rPr>
          <w:sz w:val="24"/>
          <w:szCs w:val="24"/>
        </w:rPr>
        <w:t>"Об утверждении Порядка организации и осуществления образовательной деятельности по основным программам профессионального обучения. Зарегистрирован в Минюсте РФ 15 мая 2013 г. Регистрационный № 28395.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 xml:space="preserve">Устав </w:t>
      </w:r>
      <w:r>
        <w:rPr>
          <w:sz w:val="24"/>
          <w:szCs w:val="24"/>
        </w:rPr>
        <w:t>ГАПОУ МО «ОГПК».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</w:t>
      </w:r>
      <w:r w:rsidRPr="00255717">
        <w:rPr>
          <w:sz w:val="24"/>
          <w:szCs w:val="24"/>
        </w:rPr>
        <w:lastRenderedPageBreak/>
        <w:t>образовательных программ, утвержденный приказом Министерства образования и науки Российской Федерации от 9 января 2014 г. N 2;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 xml:space="preserve">- Локальные нормативные акты, регулирующие обучение лиц с ОВЗ в </w:t>
      </w:r>
      <w:r>
        <w:rPr>
          <w:sz w:val="24"/>
          <w:szCs w:val="24"/>
        </w:rPr>
        <w:t>ГАПОУ МО «ОГПК»</w:t>
      </w:r>
      <w:r w:rsidR="00A2452A">
        <w:rPr>
          <w:sz w:val="24"/>
          <w:szCs w:val="24"/>
        </w:rPr>
        <w:t>.</w:t>
      </w:r>
    </w:p>
    <w:p w:rsidR="00255717" w:rsidRDefault="00255717" w:rsidP="00255717">
      <w:pPr>
        <w:jc w:val="both"/>
        <w:rPr>
          <w:sz w:val="24"/>
          <w:szCs w:val="24"/>
        </w:rPr>
      </w:pPr>
    </w:p>
    <w:p w:rsidR="00255717" w:rsidRPr="00255717" w:rsidRDefault="00255717" w:rsidP="00255717">
      <w:pPr>
        <w:jc w:val="center"/>
        <w:rPr>
          <w:b/>
          <w:sz w:val="24"/>
          <w:szCs w:val="24"/>
        </w:rPr>
      </w:pPr>
      <w:r w:rsidRPr="00255717">
        <w:rPr>
          <w:b/>
          <w:sz w:val="24"/>
          <w:szCs w:val="24"/>
          <w:u w:val="single"/>
        </w:rPr>
        <w:t>Методическую ос</w:t>
      </w:r>
      <w:r>
        <w:rPr>
          <w:b/>
          <w:sz w:val="24"/>
          <w:szCs w:val="24"/>
          <w:u w:val="single"/>
        </w:rPr>
        <w:t>нову разработки АОППО</w:t>
      </w:r>
      <w:r w:rsidRPr="00255717">
        <w:rPr>
          <w:b/>
          <w:sz w:val="24"/>
          <w:szCs w:val="24"/>
          <w:u w:val="single"/>
        </w:rPr>
        <w:t xml:space="preserve"> составляют</w:t>
      </w:r>
      <w:r w:rsidRPr="00255717">
        <w:rPr>
          <w:b/>
          <w:sz w:val="24"/>
          <w:szCs w:val="24"/>
        </w:rPr>
        <w:t>: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 xml:space="preserve">- Методические рекомендации по разработке и реализации адаптированных образовательных программ СПО. (Утв. директором Департамента государственной политики в сфере подготовки рабочих кадров и ДПО Минобрнауки </w:t>
      </w:r>
      <w:r w:rsidR="00A2452A">
        <w:rPr>
          <w:sz w:val="24"/>
          <w:szCs w:val="24"/>
        </w:rPr>
        <w:t>России 20.04.2015</w:t>
      </w:r>
      <w:r w:rsidRPr="00255717">
        <w:rPr>
          <w:sz w:val="24"/>
          <w:szCs w:val="24"/>
        </w:rPr>
        <w:t xml:space="preserve"> № 06-830вн)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N 06-281).</w:t>
      </w:r>
    </w:p>
    <w:p w:rsidR="00255717" w:rsidRPr="00255717" w:rsidRDefault="00255717" w:rsidP="00255717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 Степанова О.А. Комплексная реабилитация лиц с ограниченными возможностямиздоровья в учреждениях среднего профессионального образования //Инновации в профессиональ</w:t>
      </w:r>
      <w:r w:rsidR="00A2452A">
        <w:rPr>
          <w:sz w:val="24"/>
          <w:szCs w:val="24"/>
        </w:rPr>
        <w:t>ной школе. 2012 г.,</w:t>
      </w:r>
      <w:r w:rsidRPr="00255717">
        <w:rPr>
          <w:sz w:val="24"/>
          <w:szCs w:val="24"/>
        </w:rPr>
        <w:t xml:space="preserve"> №8. </w:t>
      </w:r>
    </w:p>
    <w:p w:rsidR="00255717" w:rsidRPr="00255717" w:rsidRDefault="00255717" w:rsidP="009A2B09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 xml:space="preserve">- </w:t>
      </w:r>
      <w:hyperlink r:id="rId5" w:history="1">
        <w:r w:rsidRPr="00255717">
          <w:rPr>
            <w:rStyle w:val="ab"/>
            <w:sz w:val="24"/>
            <w:szCs w:val="24"/>
          </w:rPr>
          <w:t>http://ocrpo-ural.ru/documenti/profOVZ/</w:t>
        </w:r>
      </w:hyperlink>
      <w:r w:rsidR="00A2452A">
        <w:rPr>
          <w:sz w:val="24"/>
          <w:szCs w:val="24"/>
        </w:rPr>
        <w:t xml:space="preserve">Информационные материалы </w:t>
      </w:r>
      <w:r w:rsidRPr="00255717">
        <w:rPr>
          <w:sz w:val="24"/>
          <w:szCs w:val="24"/>
        </w:rPr>
        <w:t>Отделения сопровождения профессионального образования лиц с ОВЗ Областного центра координации профессионального образования Свердловской области.</w:t>
      </w:r>
    </w:p>
    <w:p w:rsidR="00255717" w:rsidRPr="00255717" w:rsidRDefault="00255717" w:rsidP="009A2B09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A2452A">
        <w:rPr>
          <w:sz w:val="24"/>
          <w:szCs w:val="24"/>
        </w:rPr>
        <w:t xml:space="preserve"> </w:t>
      </w:r>
      <w:hyperlink r:id="rId6" w:history="1">
        <w:r w:rsidRPr="00255717">
          <w:rPr>
            <w:rStyle w:val="ab"/>
            <w:sz w:val="24"/>
            <w:szCs w:val="24"/>
          </w:rPr>
          <w:t>http://www.irro.ru/files/894539.pdf</w:t>
        </w:r>
      </w:hyperlink>
      <w:r w:rsidRPr="00255717">
        <w:rPr>
          <w:sz w:val="24"/>
          <w:szCs w:val="24"/>
        </w:rPr>
        <w:t>Организационно-педагогические условия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преемственности допрофессиональной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и профессиональной подготовки обучающихся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с умственной отстало</w:t>
      </w:r>
      <w:r w:rsidR="00A2452A">
        <w:rPr>
          <w:sz w:val="24"/>
          <w:szCs w:val="24"/>
        </w:rPr>
        <w:t xml:space="preserve">стью. Методические рекомендации </w:t>
      </w:r>
      <w:r w:rsidRPr="00255717">
        <w:rPr>
          <w:sz w:val="24"/>
          <w:szCs w:val="24"/>
        </w:rPr>
        <w:t>ГАОУ ДПО СО «</w:t>
      </w:r>
      <w:r w:rsidR="00A2452A">
        <w:rPr>
          <w:sz w:val="24"/>
          <w:szCs w:val="24"/>
        </w:rPr>
        <w:t>Институт развития образования</w:t>
      </w:r>
      <w:proofErr w:type="gramStart"/>
      <w:r w:rsidR="00A2452A">
        <w:rPr>
          <w:sz w:val="24"/>
          <w:szCs w:val="24"/>
        </w:rPr>
        <w:t xml:space="preserve">»,   </w:t>
      </w:r>
      <w:proofErr w:type="gramEnd"/>
      <w:r w:rsidR="00A2452A">
        <w:rPr>
          <w:sz w:val="24"/>
          <w:szCs w:val="24"/>
        </w:rPr>
        <w:t xml:space="preserve">   </w:t>
      </w:r>
      <w:r w:rsidRPr="00255717">
        <w:rPr>
          <w:sz w:val="24"/>
          <w:szCs w:val="24"/>
        </w:rPr>
        <w:t>2011</w:t>
      </w:r>
      <w:r w:rsidR="00A2452A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г.</w:t>
      </w:r>
    </w:p>
    <w:p w:rsidR="00255717" w:rsidRPr="00255717" w:rsidRDefault="00255717" w:rsidP="009A2B09">
      <w:pPr>
        <w:jc w:val="center"/>
        <w:rPr>
          <w:sz w:val="24"/>
          <w:szCs w:val="24"/>
        </w:rPr>
      </w:pPr>
      <w:r w:rsidRPr="009A2B09">
        <w:rPr>
          <w:sz w:val="24"/>
          <w:szCs w:val="24"/>
        </w:rPr>
        <w:t>1.2. Нормативный срок освоения адаптированной образовательной программы.</w:t>
      </w:r>
    </w:p>
    <w:p w:rsidR="00255717" w:rsidRPr="00255717" w:rsidRDefault="00255717" w:rsidP="009A2B09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 xml:space="preserve">Нормативный срок освоения адаптированнойобразовательной программы профессионального обучения-программы профессиональной подготовки по профессии рабочего </w:t>
      </w:r>
      <w:r w:rsidR="00A2452A">
        <w:rPr>
          <w:sz w:val="24"/>
          <w:szCs w:val="24"/>
        </w:rPr>
        <w:t>16675 «Повар»</w:t>
      </w:r>
      <w:r w:rsidRPr="00255717">
        <w:rPr>
          <w:sz w:val="24"/>
          <w:szCs w:val="24"/>
        </w:rPr>
        <w:t>, составляет 1 год 10 месяцев.</w:t>
      </w:r>
    </w:p>
    <w:p w:rsidR="00255717" w:rsidRPr="009A2B09" w:rsidRDefault="009A2B09" w:rsidP="009A2B09">
      <w:pPr>
        <w:ind w:firstLine="708"/>
        <w:rPr>
          <w:sz w:val="24"/>
          <w:szCs w:val="24"/>
        </w:rPr>
      </w:pPr>
      <w:r w:rsidRPr="009A2B09">
        <w:rPr>
          <w:sz w:val="24"/>
          <w:szCs w:val="24"/>
        </w:rPr>
        <w:t>1.3. Требования к абитуриенту</w:t>
      </w:r>
    </w:p>
    <w:p w:rsidR="00255717" w:rsidRPr="00255717" w:rsidRDefault="00255717" w:rsidP="009A2B09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Лицо с ограниченными возможностями здоровья при пост</w:t>
      </w:r>
      <w:r w:rsidR="009A2B09">
        <w:rPr>
          <w:sz w:val="24"/>
          <w:szCs w:val="24"/>
        </w:rPr>
        <w:t xml:space="preserve">уплении на обучение по АОППО </w:t>
      </w:r>
      <w:r w:rsidRPr="00255717">
        <w:rPr>
          <w:sz w:val="24"/>
          <w:szCs w:val="24"/>
        </w:rPr>
        <w:t xml:space="preserve">по профессии рабочего </w:t>
      </w:r>
      <w:r w:rsidR="00A2452A">
        <w:rPr>
          <w:sz w:val="24"/>
          <w:szCs w:val="24"/>
        </w:rPr>
        <w:t xml:space="preserve">16675 «Повар» </w:t>
      </w:r>
      <w:r w:rsidRPr="00255717">
        <w:rPr>
          <w:sz w:val="24"/>
          <w:szCs w:val="24"/>
        </w:rPr>
        <w:t>должно предъявить свидетельство об обучении,</w:t>
      </w:r>
      <w:r w:rsidR="004A1A13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заключение психолого-медико-педагогической комиссии с рекомендацией об обучении по данной профессии, содержащее информацию о необходимых специальных условиях обучения.</w:t>
      </w:r>
    </w:p>
    <w:p w:rsidR="00255717" w:rsidRPr="00255717" w:rsidRDefault="00255717" w:rsidP="00255717">
      <w:pPr>
        <w:jc w:val="both"/>
        <w:rPr>
          <w:sz w:val="24"/>
          <w:szCs w:val="24"/>
        </w:rPr>
      </w:pPr>
    </w:p>
    <w:p w:rsidR="009A2B09" w:rsidRDefault="00255717" w:rsidP="009A2B09">
      <w:pPr>
        <w:jc w:val="center"/>
        <w:rPr>
          <w:b/>
          <w:sz w:val="24"/>
          <w:szCs w:val="24"/>
        </w:rPr>
      </w:pPr>
      <w:r w:rsidRPr="009A2B09">
        <w:rPr>
          <w:b/>
          <w:sz w:val="24"/>
          <w:szCs w:val="24"/>
        </w:rPr>
        <w:t>2. Характеристика профессиональной деятельности выпускников и требования</w:t>
      </w:r>
    </w:p>
    <w:p w:rsidR="00255717" w:rsidRPr="009A2B09" w:rsidRDefault="00255717" w:rsidP="009A2B09">
      <w:pPr>
        <w:jc w:val="center"/>
        <w:rPr>
          <w:b/>
          <w:sz w:val="24"/>
          <w:szCs w:val="24"/>
        </w:rPr>
      </w:pPr>
      <w:r w:rsidRPr="009A2B09">
        <w:rPr>
          <w:b/>
          <w:sz w:val="24"/>
          <w:szCs w:val="24"/>
        </w:rPr>
        <w:t xml:space="preserve"> к</w:t>
      </w:r>
      <w:r w:rsidR="009A2B09">
        <w:rPr>
          <w:b/>
          <w:sz w:val="24"/>
          <w:szCs w:val="24"/>
        </w:rPr>
        <w:t xml:space="preserve"> результатам освоения АОППО</w:t>
      </w:r>
    </w:p>
    <w:p w:rsidR="007F1A5B" w:rsidRDefault="007F1A5B" w:rsidP="00255717">
      <w:pPr>
        <w:jc w:val="both"/>
        <w:rPr>
          <w:sz w:val="24"/>
          <w:szCs w:val="24"/>
        </w:rPr>
      </w:pPr>
    </w:p>
    <w:p w:rsidR="007F1A5B" w:rsidRPr="00255717" w:rsidRDefault="007F1A5B" w:rsidP="007F1A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Выпускник, освоивший АОППО</w:t>
      </w:r>
      <w:r w:rsidRPr="00255717">
        <w:rPr>
          <w:sz w:val="24"/>
          <w:szCs w:val="24"/>
        </w:rPr>
        <w:t>, должен обладать общими компетенциями, включающими в себя способность: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36"/>
      </w:tblGrid>
      <w:tr w:rsidR="007F1A5B" w:rsidRPr="007F1A5B" w:rsidTr="007F1A5B">
        <w:trPr>
          <w:trHeight w:val="330"/>
        </w:trPr>
        <w:tc>
          <w:tcPr>
            <w:tcW w:w="543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4457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F1A5B" w:rsidRPr="007F1A5B" w:rsidTr="007F1A5B">
        <w:trPr>
          <w:trHeight w:val="330"/>
        </w:trPr>
        <w:tc>
          <w:tcPr>
            <w:tcW w:w="543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4457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7F1A5B" w:rsidRPr="007F1A5B" w:rsidTr="007F1A5B">
        <w:trPr>
          <w:trHeight w:val="540"/>
        </w:trPr>
        <w:tc>
          <w:tcPr>
            <w:tcW w:w="543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4457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F1A5B" w:rsidRPr="007F1A5B" w:rsidTr="007F1A5B">
        <w:trPr>
          <w:trHeight w:val="330"/>
        </w:trPr>
        <w:tc>
          <w:tcPr>
            <w:tcW w:w="543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4457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7F1A5B" w:rsidRPr="007F1A5B" w:rsidTr="007F1A5B">
        <w:trPr>
          <w:trHeight w:val="330"/>
        </w:trPr>
        <w:tc>
          <w:tcPr>
            <w:tcW w:w="543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4457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F1A5B" w:rsidRPr="007F1A5B" w:rsidTr="007F1A5B">
        <w:trPr>
          <w:trHeight w:val="330"/>
        </w:trPr>
        <w:tc>
          <w:tcPr>
            <w:tcW w:w="543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4457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7F1A5B" w:rsidRDefault="007F1A5B" w:rsidP="009A2B09">
      <w:pPr>
        <w:ind w:firstLine="708"/>
        <w:jc w:val="both"/>
        <w:rPr>
          <w:sz w:val="24"/>
          <w:szCs w:val="24"/>
        </w:rPr>
      </w:pPr>
    </w:p>
    <w:p w:rsidR="00255717" w:rsidRDefault="009A2B09" w:rsidP="009A2B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Выпускник, освоивший АОПП</w:t>
      </w:r>
      <w:r w:rsidR="00255717" w:rsidRPr="00255717">
        <w:rPr>
          <w:sz w:val="24"/>
          <w:szCs w:val="24"/>
        </w:rPr>
        <w:t xml:space="preserve"> по профессии рабочего </w:t>
      </w:r>
      <w:r w:rsidR="007F1A5B">
        <w:rPr>
          <w:sz w:val="24"/>
          <w:szCs w:val="24"/>
        </w:rPr>
        <w:t xml:space="preserve">16675 «Повар», </w:t>
      </w:r>
      <w:r w:rsidR="00255717" w:rsidRPr="00255717">
        <w:rPr>
          <w:sz w:val="24"/>
          <w:szCs w:val="24"/>
        </w:rPr>
        <w:t>должен обладать профессиональными компетенциями, соответствующими основным видам профессиональной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36"/>
      </w:tblGrid>
      <w:tr w:rsidR="007F1A5B" w:rsidRPr="007F1A5B" w:rsidTr="007F1A5B">
        <w:trPr>
          <w:trHeight w:val="540"/>
        </w:trPr>
        <w:tc>
          <w:tcPr>
            <w:tcW w:w="543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ПК 2.1</w:t>
            </w:r>
          </w:p>
        </w:tc>
        <w:tc>
          <w:tcPr>
            <w:tcW w:w="4457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Производить подготовку зерновых продуктов, жиров, сахара, муки, яиц, молока для приготовления блюд и гарниров.</w:t>
            </w:r>
          </w:p>
        </w:tc>
      </w:tr>
      <w:tr w:rsidR="007F1A5B" w:rsidRPr="007F1A5B" w:rsidTr="007F1A5B">
        <w:trPr>
          <w:trHeight w:val="540"/>
        </w:trPr>
        <w:tc>
          <w:tcPr>
            <w:tcW w:w="543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457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Производить приготовление или подготовку полуфабрикатов из рыбы с костным скелетом.</w:t>
            </w:r>
          </w:p>
        </w:tc>
      </w:tr>
      <w:tr w:rsidR="007F1A5B" w:rsidRPr="007F1A5B" w:rsidTr="007F1A5B">
        <w:trPr>
          <w:trHeight w:val="540"/>
        </w:trPr>
        <w:tc>
          <w:tcPr>
            <w:tcW w:w="543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ПК 5.1</w:t>
            </w:r>
          </w:p>
        </w:tc>
        <w:tc>
          <w:tcPr>
            <w:tcW w:w="4457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7F1A5B" w:rsidRPr="007F1A5B" w:rsidTr="007F1A5B">
        <w:trPr>
          <w:trHeight w:val="540"/>
        </w:trPr>
        <w:tc>
          <w:tcPr>
            <w:tcW w:w="543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ПК 5.2</w:t>
            </w:r>
          </w:p>
        </w:tc>
        <w:tc>
          <w:tcPr>
            <w:tcW w:w="4457" w:type="pct"/>
            <w:shd w:val="clear" w:color="auto" w:fill="auto"/>
            <w:vAlign w:val="center"/>
            <w:hideMark/>
          </w:tcPr>
          <w:p w:rsidR="007F1A5B" w:rsidRPr="007F1A5B" w:rsidRDefault="007F1A5B" w:rsidP="007F1A5B">
            <w:pPr>
              <w:snapToGrid/>
              <w:rPr>
                <w:color w:val="000000"/>
                <w:sz w:val="24"/>
                <w:szCs w:val="24"/>
              </w:rPr>
            </w:pPr>
            <w:r w:rsidRPr="007F1A5B">
              <w:rPr>
                <w:color w:val="000000"/>
                <w:sz w:val="24"/>
                <w:szCs w:val="24"/>
              </w:rPr>
              <w:t>Производить обработку и приготовление основных полуфабрикатов из мяса, мясопродуктов и домашней птицы.</w:t>
            </w:r>
          </w:p>
        </w:tc>
      </w:tr>
    </w:tbl>
    <w:p w:rsidR="007F1A5B" w:rsidRPr="00255717" w:rsidRDefault="007F1A5B" w:rsidP="009A2B09">
      <w:pPr>
        <w:ind w:firstLine="708"/>
        <w:jc w:val="both"/>
        <w:rPr>
          <w:sz w:val="24"/>
          <w:szCs w:val="24"/>
        </w:rPr>
      </w:pPr>
    </w:p>
    <w:p w:rsidR="00255717" w:rsidRPr="00255717" w:rsidRDefault="00255717" w:rsidP="00255717">
      <w:pPr>
        <w:jc w:val="both"/>
        <w:rPr>
          <w:sz w:val="24"/>
          <w:szCs w:val="24"/>
        </w:rPr>
      </w:pPr>
    </w:p>
    <w:p w:rsidR="00255717" w:rsidRPr="009A2B09" w:rsidRDefault="00255717" w:rsidP="009A2B09">
      <w:pPr>
        <w:jc w:val="center"/>
        <w:rPr>
          <w:b/>
          <w:sz w:val="24"/>
          <w:szCs w:val="24"/>
        </w:rPr>
      </w:pPr>
      <w:r w:rsidRPr="009A2B09">
        <w:rPr>
          <w:b/>
          <w:sz w:val="24"/>
          <w:szCs w:val="24"/>
        </w:rPr>
        <w:t>3. Документы, определяющие содержание и организацию образовательного процесса.</w:t>
      </w:r>
    </w:p>
    <w:p w:rsidR="00255717" w:rsidRPr="009A2B09" w:rsidRDefault="00255717" w:rsidP="00255717">
      <w:pPr>
        <w:jc w:val="both"/>
        <w:rPr>
          <w:sz w:val="24"/>
          <w:szCs w:val="24"/>
        </w:rPr>
      </w:pPr>
      <w:r w:rsidRPr="009A2B09">
        <w:rPr>
          <w:sz w:val="24"/>
          <w:szCs w:val="24"/>
        </w:rPr>
        <w:t>3.1. Учебный план.</w:t>
      </w:r>
    </w:p>
    <w:p w:rsidR="00255717" w:rsidRPr="00255717" w:rsidRDefault="00255717" w:rsidP="00255717">
      <w:pPr>
        <w:jc w:val="both"/>
        <w:rPr>
          <w:sz w:val="24"/>
          <w:szCs w:val="24"/>
        </w:rPr>
      </w:pPr>
      <w:r w:rsidRPr="00255717">
        <w:rPr>
          <w:sz w:val="24"/>
          <w:szCs w:val="24"/>
        </w:rPr>
        <w:t>3.2. Календарный учебный график.</w:t>
      </w:r>
    </w:p>
    <w:p w:rsidR="00255717" w:rsidRPr="00255717" w:rsidRDefault="00255717" w:rsidP="00255717">
      <w:pPr>
        <w:jc w:val="both"/>
        <w:rPr>
          <w:sz w:val="24"/>
          <w:szCs w:val="24"/>
        </w:rPr>
      </w:pPr>
      <w:r w:rsidRPr="00255717">
        <w:rPr>
          <w:sz w:val="24"/>
          <w:szCs w:val="24"/>
        </w:rPr>
        <w:t>3.3. Рабочие программы дисциплин общеобразовательного адаптированного цикла.</w:t>
      </w:r>
    </w:p>
    <w:p w:rsidR="00255717" w:rsidRPr="00255717" w:rsidRDefault="00255717" w:rsidP="00255717">
      <w:pPr>
        <w:jc w:val="both"/>
        <w:rPr>
          <w:sz w:val="24"/>
          <w:szCs w:val="24"/>
        </w:rPr>
      </w:pPr>
      <w:r w:rsidRPr="00255717">
        <w:rPr>
          <w:sz w:val="24"/>
          <w:szCs w:val="24"/>
        </w:rPr>
        <w:t>3.4. Рабочие учебн</w:t>
      </w:r>
      <w:r w:rsidR="009A2B09">
        <w:rPr>
          <w:sz w:val="24"/>
          <w:szCs w:val="24"/>
        </w:rPr>
        <w:t xml:space="preserve">ые программы профессионального </w:t>
      </w:r>
      <w:r w:rsidRPr="00255717">
        <w:rPr>
          <w:sz w:val="24"/>
          <w:szCs w:val="24"/>
        </w:rPr>
        <w:t>цикла.</w:t>
      </w:r>
    </w:p>
    <w:p w:rsidR="00255717" w:rsidRPr="00255717" w:rsidRDefault="00255717" w:rsidP="00255717">
      <w:pPr>
        <w:jc w:val="both"/>
        <w:rPr>
          <w:sz w:val="24"/>
          <w:szCs w:val="24"/>
        </w:rPr>
      </w:pPr>
      <w:r w:rsidRPr="00255717">
        <w:rPr>
          <w:sz w:val="24"/>
          <w:szCs w:val="24"/>
        </w:rPr>
        <w:t>3.5. Рабочая учебна</w:t>
      </w:r>
      <w:r w:rsidR="009A2B09">
        <w:rPr>
          <w:sz w:val="24"/>
          <w:szCs w:val="24"/>
        </w:rPr>
        <w:t>я</w:t>
      </w:r>
      <w:r w:rsidRPr="00255717">
        <w:rPr>
          <w:sz w:val="24"/>
          <w:szCs w:val="24"/>
        </w:rPr>
        <w:t xml:space="preserve"> программа раздела "Физическая культура".</w:t>
      </w:r>
    </w:p>
    <w:p w:rsidR="00255717" w:rsidRPr="00255717" w:rsidRDefault="00255717" w:rsidP="00255717">
      <w:pPr>
        <w:jc w:val="both"/>
        <w:rPr>
          <w:sz w:val="24"/>
          <w:szCs w:val="24"/>
        </w:rPr>
      </w:pPr>
      <w:r w:rsidRPr="00255717">
        <w:rPr>
          <w:sz w:val="24"/>
          <w:szCs w:val="24"/>
        </w:rPr>
        <w:t>3.6. Программы учебной и производственных практик.</w:t>
      </w:r>
    </w:p>
    <w:p w:rsidR="00255717" w:rsidRPr="00255717" w:rsidRDefault="00255717" w:rsidP="00255717">
      <w:pPr>
        <w:jc w:val="both"/>
        <w:rPr>
          <w:sz w:val="24"/>
          <w:szCs w:val="24"/>
        </w:rPr>
      </w:pPr>
      <w:r w:rsidRPr="00255717">
        <w:rPr>
          <w:sz w:val="24"/>
          <w:szCs w:val="24"/>
        </w:rPr>
        <w:t>3.7. Программа промежуточной аттестации.</w:t>
      </w:r>
    </w:p>
    <w:p w:rsidR="00255717" w:rsidRPr="00255717" w:rsidRDefault="009A2B09" w:rsidP="002557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Программа </w:t>
      </w:r>
      <w:r w:rsidR="00255717" w:rsidRPr="00255717">
        <w:rPr>
          <w:sz w:val="24"/>
          <w:szCs w:val="24"/>
        </w:rPr>
        <w:t>итоговой аттестации.</w:t>
      </w:r>
    </w:p>
    <w:p w:rsidR="00255717" w:rsidRPr="009A2B09" w:rsidRDefault="00255717" w:rsidP="00255717">
      <w:pPr>
        <w:jc w:val="both"/>
        <w:rPr>
          <w:color w:val="FF0000"/>
          <w:sz w:val="24"/>
          <w:szCs w:val="24"/>
        </w:rPr>
      </w:pPr>
    </w:p>
    <w:p w:rsidR="00255717" w:rsidRPr="009A2B09" w:rsidRDefault="00255717" w:rsidP="009A2B09">
      <w:pPr>
        <w:jc w:val="center"/>
        <w:rPr>
          <w:b/>
          <w:sz w:val="24"/>
          <w:szCs w:val="24"/>
        </w:rPr>
      </w:pPr>
      <w:r w:rsidRPr="009A2B09">
        <w:rPr>
          <w:b/>
          <w:sz w:val="24"/>
          <w:szCs w:val="24"/>
        </w:rPr>
        <w:t>4. Контроль и оценка</w:t>
      </w:r>
      <w:r w:rsidR="009A2B09" w:rsidRPr="009A2B09">
        <w:rPr>
          <w:b/>
          <w:sz w:val="24"/>
          <w:szCs w:val="24"/>
        </w:rPr>
        <w:t xml:space="preserve"> результатов освоения АОППО</w:t>
      </w:r>
    </w:p>
    <w:p w:rsidR="00255717" w:rsidRPr="009A2B09" w:rsidRDefault="00255717" w:rsidP="009A2B09">
      <w:pPr>
        <w:ind w:firstLine="708"/>
        <w:jc w:val="both"/>
        <w:rPr>
          <w:sz w:val="24"/>
          <w:szCs w:val="24"/>
        </w:rPr>
      </w:pPr>
      <w:r w:rsidRPr="009A2B09">
        <w:rPr>
          <w:sz w:val="24"/>
          <w:szCs w:val="24"/>
        </w:rPr>
        <w:t>4.1. Текущий контроль успеваемости и промежуточная аттестация обучающихся.</w:t>
      </w:r>
    </w:p>
    <w:p w:rsidR="00255717" w:rsidRPr="009A2B09" w:rsidRDefault="009A2B09" w:rsidP="009A2B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АОППО</w:t>
      </w:r>
      <w:r w:rsidR="00255717" w:rsidRPr="009A2B09">
        <w:rPr>
          <w:sz w:val="24"/>
          <w:szCs w:val="24"/>
        </w:rPr>
        <w:t xml:space="preserve"> по профессии рабочего </w:t>
      </w:r>
      <w:r w:rsidR="00A2452A">
        <w:rPr>
          <w:sz w:val="24"/>
          <w:szCs w:val="24"/>
        </w:rPr>
        <w:t xml:space="preserve">16675 «Повар» </w:t>
      </w:r>
      <w:r w:rsidR="00255717" w:rsidRPr="009A2B09">
        <w:rPr>
          <w:sz w:val="24"/>
          <w:szCs w:val="24"/>
        </w:rPr>
        <w:t xml:space="preserve">сопровождается проведением промежуточной аттестации обучающихся. </w:t>
      </w:r>
    </w:p>
    <w:p w:rsidR="00255717" w:rsidRPr="009A2B09" w:rsidRDefault="00255717" w:rsidP="009A2B09">
      <w:pPr>
        <w:ind w:firstLine="708"/>
        <w:jc w:val="both"/>
        <w:rPr>
          <w:sz w:val="24"/>
          <w:szCs w:val="24"/>
        </w:rPr>
      </w:pPr>
      <w:r w:rsidRPr="009A2B09">
        <w:rPr>
          <w:sz w:val="24"/>
          <w:szCs w:val="24"/>
        </w:rPr>
        <w:t xml:space="preserve">Формы и периодичность проведения промежуточной аттестации обучающихся определяет учебный план. </w:t>
      </w:r>
    </w:p>
    <w:p w:rsidR="00255717" w:rsidRPr="009A2B09" w:rsidRDefault="009A2B09" w:rsidP="009A2B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Организация итоговой аттестации </w:t>
      </w:r>
      <w:r w:rsidR="00255717" w:rsidRPr="009A2B09">
        <w:rPr>
          <w:sz w:val="24"/>
          <w:szCs w:val="24"/>
        </w:rPr>
        <w:t>выпускников с ограниченными возможностями здоровья.</w:t>
      </w:r>
    </w:p>
    <w:p w:rsidR="009A2B09" w:rsidRDefault="00255717" w:rsidP="009A2B09">
      <w:pPr>
        <w:ind w:firstLine="708"/>
        <w:jc w:val="both"/>
        <w:rPr>
          <w:color w:val="000000"/>
          <w:sz w:val="24"/>
          <w:szCs w:val="24"/>
        </w:rPr>
      </w:pPr>
      <w:r w:rsidRPr="009A2B09">
        <w:rPr>
          <w:sz w:val="24"/>
          <w:szCs w:val="24"/>
        </w:rPr>
        <w:t xml:space="preserve">Итоговая аттестация обучающихся по АОППО ППП </w:t>
      </w:r>
      <w:r w:rsidR="00A2452A">
        <w:rPr>
          <w:sz w:val="24"/>
          <w:szCs w:val="24"/>
        </w:rPr>
        <w:t xml:space="preserve">16675 «Повар» </w:t>
      </w:r>
      <w:r w:rsidRPr="009A2B09">
        <w:rPr>
          <w:sz w:val="24"/>
          <w:szCs w:val="24"/>
        </w:rPr>
        <w:t>регламентирова</w:t>
      </w:r>
      <w:r w:rsidR="009A2B09">
        <w:rPr>
          <w:sz w:val="24"/>
          <w:szCs w:val="24"/>
        </w:rPr>
        <w:t>на программой итоговой аттестации и локальным актом «</w:t>
      </w:r>
      <w:r w:rsidR="009A2B09" w:rsidRPr="00561940">
        <w:rPr>
          <w:sz w:val="24"/>
          <w:szCs w:val="24"/>
        </w:rPr>
        <w:t>П</w:t>
      </w:r>
      <w:r w:rsidR="009A2B09" w:rsidRPr="00561940">
        <w:rPr>
          <w:bCs/>
          <w:sz w:val="24"/>
          <w:szCs w:val="24"/>
        </w:rPr>
        <w:t xml:space="preserve">оложение о реализации программ профессиональной подготовки по профессиям рабочих, должностям служащих в специальных (коррекционных) группах из числа лиц с ограниченными возможностями здоровья </w:t>
      </w:r>
      <w:r w:rsidR="009A2B09" w:rsidRPr="00561940">
        <w:rPr>
          <w:color w:val="000000"/>
          <w:sz w:val="24"/>
          <w:szCs w:val="24"/>
        </w:rPr>
        <w:t xml:space="preserve">(с различными формами умственной отсталости), не имеющих основного общего </w:t>
      </w:r>
      <w:r w:rsidR="009A2B09">
        <w:rPr>
          <w:color w:val="000000"/>
          <w:sz w:val="24"/>
          <w:szCs w:val="24"/>
        </w:rPr>
        <w:t xml:space="preserve">или среднего общего образования </w:t>
      </w:r>
    </w:p>
    <w:p w:rsidR="00255717" w:rsidRPr="009A2B09" w:rsidRDefault="00255717" w:rsidP="009A2B09">
      <w:pPr>
        <w:ind w:firstLine="708"/>
        <w:jc w:val="both"/>
        <w:rPr>
          <w:sz w:val="24"/>
          <w:szCs w:val="24"/>
        </w:rPr>
      </w:pPr>
      <w:r w:rsidRPr="009A2B09">
        <w:rPr>
          <w:sz w:val="24"/>
          <w:szCs w:val="24"/>
        </w:rPr>
        <w:t>При разработке программы итоговой  аттестации определены:</w:t>
      </w:r>
    </w:p>
    <w:p w:rsidR="00255717" w:rsidRPr="009A2B09" w:rsidRDefault="007F1A5B" w:rsidP="009A2B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состав итоговой </w:t>
      </w:r>
      <w:r w:rsidR="00255717" w:rsidRPr="009A2B09">
        <w:rPr>
          <w:sz w:val="24"/>
          <w:szCs w:val="24"/>
        </w:rPr>
        <w:t xml:space="preserve">аттестации; </w:t>
      </w:r>
    </w:p>
    <w:p w:rsidR="00255717" w:rsidRPr="009A2B09" w:rsidRDefault="00255717" w:rsidP="009A2B09">
      <w:pPr>
        <w:ind w:firstLine="708"/>
        <w:jc w:val="both"/>
        <w:rPr>
          <w:sz w:val="24"/>
          <w:szCs w:val="24"/>
        </w:rPr>
      </w:pPr>
      <w:r w:rsidRPr="009A2B09">
        <w:rPr>
          <w:sz w:val="24"/>
          <w:szCs w:val="24"/>
        </w:rPr>
        <w:t>-</w:t>
      </w:r>
      <w:r w:rsidR="007F1A5B">
        <w:rPr>
          <w:sz w:val="24"/>
          <w:szCs w:val="24"/>
        </w:rPr>
        <w:t xml:space="preserve"> </w:t>
      </w:r>
      <w:r w:rsidRPr="009A2B09">
        <w:rPr>
          <w:sz w:val="24"/>
          <w:szCs w:val="24"/>
        </w:rPr>
        <w:t xml:space="preserve">объем времени на подготовку и проведение  итоговой  аттестации; </w:t>
      </w:r>
    </w:p>
    <w:p w:rsidR="00255717" w:rsidRPr="009A2B09" w:rsidRDefault="007F1A5B" w:rsidP="009A2B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сроки проведения </w:t>
      </w:r>
      <w:r w:rsidR="00255717" w:rsidRPr="009A2B09">
        <w:rPr>
          <w:sz w:val="24"/>
          <w:szCs w:val="24"/>
        </w:rPr>
        <w:t>итоговой аттестации;</w:t>
      </w:r>
    </w:p>
    <w:p w:rsidR="00255717" w:rsidRPr="009A2B09" w:rsidRDefault="00255717" w:rsidP="009A2B09">
      <w:pPr>
        <w:ind w:firstLine="708"/>
        <w:jc w:val="both"/>
        <w:rPr>
          <w:sz w:val="24"/>
          <w:szCs w:val="24"/>
        </w:rPr>
      </w:pPr>
      <w:r w:rsidRPr="009A2B09">
        <w:rPr>
          <w:sz w:val="24"/>
          <w:szCs w:val="24"/>
        </w:rPr>
        <w:t>-</w:t>
      </w:r>
      <w:r w:rsidR="007F1A5B">
        <w:rPr>
          <w:sz w:val="24"/>
          <w:szCs w:val="24"/>
        </w:rPr>
        <w:t xml:space="preserve"> </w:t>
      </w:r>
      <w:r w:rsidRPr="009A2B09">
        <w:rPr>
          <w:sz w:val="24"/>
          <w:szCs w:val="24"/>
        </w:rPr>
        <w:t xml:space="preserve">необходимые экзаменационные материалы; </w:t>
      </w:r>
    </w:p>
    <w:p w:rsidR="00255717" w:rsidRPr="009A2B09" w:rsidRDefault="00255717" w:rsidP="009A2B09">
      <w:pPr>
        <w:ind w:firstLine="708"/>
        <w:jc w:val="both"/>
        <w:rPr>
          <w:sz w:val="24"/>
          <w:szCs w:val="24"/>
        </w:rPr>
      </w:pPr>
      <w:r w:rsidRPr="009A2B09">
        <w:rPr>
          <w:sz w:val="24"/>
          <w:szCs w:val="24"/>
        </w:rPr>
        <w:t>-</w:t>
      </w:r>
      <w:r w:rsidR="007F1A5B">
        <w:rPr>
          <w:sz w:val="24"/>
          <w:szCs w:val="24"/>
        </w:rPr>
        <w:t xml:space="preserve"> </w:t>
      </w:r>
      <w:r w:rsidRPr="009A2B09">
        <w:rPr>
          <w:sz w:val="24"/>
          <w:szCs w:val="24"/>
        </w:rPr>
        <w:t xml:space="preserve">условия подготовки и процедура проведения итоговой  аттестации; </w:t>
      </w:r>
    </w:p>
    <w:p w:rsidR="00255717" w:rsidRPr="009A2B09" w:rsidRDefault="00255717" w:rsidP="009A2B09">
      <w:pPr>
        <w:ind w:firstLine="708"/>
        <w:jc w:val="both"/>
        <w:rPr>
          <w:sz w:val="24"/>
          <w:szCs w:val="24"/>
        </w:rPr>
      </w:pPr>
      <w:r w:rsidRPr="009A2B09">
        <w:rPr>
          <w:sz w:val="24"/>
          <w:szCs w:val="24"/>
        </w:rPr>
        <w:t>-</w:t>
      </w:r>
      <w:r w:rsidR="007F1A5B">
        <w:rPr>
          <w:sz w:val="24"/>
          <w:szCs w:val="24"/>
        </w:rPr>
        <w:t xml:space="preserve"> </w:t>
      </w:r>
      <w:r w:rsidRPr="009A2B09">
        <w:rPr>
          <w:sz w:val="24"/>
          <w:szCs w:val="24"/>
        </w:rPr>
        <w:t>формы проведения итоговой  аттестации;</w:t>
      </w:r>
    </w:p>
    <w:p w:rsidR="00255717" w:rsidRPr="009A2B09" w:rsidRDefault="00255717" w:rsidP="009A2B09">
      <w:pPr>
        <w:ind w:firstLine="708"/>
        <w:jc w:val="both"/>
        <w:rPr>
          <w:sz w:val="24"/>
          <w:szCs w:val="24"/>
        </w:rPr>
      </w:pPr>
      <w:r w:rsidRPr="009A2B09">
        <w:rPr>
          <w:sz w:val="24"/>
          <w:szCs w:val="24"/>
        </w:rPr>
        <w:t>-</w:t>
      </w:r>
      <w:r w:rsidR="007F1A5B">
        <w:rPr>
          <w:sz w:val="24"/>
          <w:szCs w:val="24"/>
        </w:rPr>
        <w:t xml:space="preserve"> </w:t>
      </w:r>
      <w:r w:rsidRPr="009A2B09">
        <w:rPr>
          <w:sz w:val="24"/>
          <w:szCs w:val="24"/>
        </w:rPr>
        <w:t>критерии оценки уровня и качества подготовки выпускника.</w:t>
      </w:r>
    </w:p>
    <w:p w:rsidR="00255717" w:rsidRPr="009A2B09" w:rsidRDefault="00255717" w:rsidP="00255717">
      <w:pPr>
        <w:jc w:val="both"/>
        <w:rPr>
          <w:sz w:val="24"/>
          <w:szCs w:val="24"/>
        </w:rPr>
      </w:pPr>
    </w:p>
    <w:p w:rsidR="00255717" w:rsidRPr="009A2B09" w:rsidRDefault="00255717" w:rsidP="009A2B09">
      <w:pPr>
        <w:ind w:firstLine="708"/>
        <w:jc w:val="both"/>
        <w:rPr>
          <w:sz w:val="24"/>
          <w:szCs w:val="24"/>
        </w:rPr>
      </w:pPr>
      <w:r w:rsidRPr="009A2B09">
        <w:rPr>
          <w:sz w:val="24"/>
          <w:szCs w:val="24"/>
        </w:rPr>
        <w:t>Профессиональное обучение завершается итоговой аттестацией в форме выпускной практической квалификационной работы.</w:t>
      </w:r>
      <w:r w:rsidR="007F1A5B">
        <w:rPr>
          <w:sz w:val="24"/>
          <w:szCs w:val="24"/>
        </w:rPr>
        <w:t xml:space="preserve"> </w:t>
      </w:r>
      <w:r w:rsidRPr="009A2B09">
        <w:rPr>
          <w:sz w:val="24"/>
          <w:szCs w:val="24"/>
        </w:rPr>
        <w:t>Лицам, успешно прошедшим итоговую аттестацию, выдается свидетельство об уровне квалификации по профессии рабочего.</w:t>
      </w:r>
    </w:p>
    <w:p w:rsidR="00255717" w:rsidRPr="009A2B09" w:rsidRDefault="00255717" w:rsidP="00255717">
      <w:pPr>
        <w:jc w:val="both"/>
        <w:rPr>
          <w:sz w:val="24"/>
          <w:szCs w:val="24"/>
        </w:rPr>
      </w:pPr>
    </w:p>
    <w:p w:rsidR="00255717" w:rsidRPr="009A2B09" w:rsidRDefault="00255717" w:rsidP="009A2B09">
      <w:pPr>
        <w:ind w:firstLine="708"/>
        <w:jc w:val="both"/>
        <w:rPr>
          <w:b/>
          <w:sz w:val="24"/>
          <w:szCs w:val="24"/>
        </w:rPr>
      </w:pPr>
      <w:r w:rsidRPr="009A2B09">
        <w:rPr>
          <w:b/>
          <w:sz w:val="24"/>
          <w:szCs w:val="24"/>
        </w:rPr>
        <w:t>5. Обеспечение специальных условий для обучающихся с огран</w:t>
      </w:r>
      <w:r w:rsidR="009A2B09">
        <w:rPr>
          <w:b/>
          <w:sz w:val="24"/>
          <w:szCs w:val="24"/>
        </w:rPr>
        <w:t>иченными возможностями здоровья</w:t>
      </w:r>
    </w:p>
    <w:p w:rsidR="00255717" w:rsidRPr="009A2B09" w:rsidRDefault="00255717" w:rsidP="009A2B09">
      <w:pPr>
        <w:ind w:firstLine="708"/>
        <w:jc w:val="both"/>
        <w:rPr>
          <w:sz w:val="24"/>
          <w:szCs w:val="24"/>
        </w:rPr>
      </w:pPr>
      <w:r w:rsidRPr="009A2B09">
        <w:rPr>
          <w:sz w:val="24"/>
          <w:szCs w:val="24"/>
        </w:rPr>
        <w:lastRenderedPageBreak/>
        <w:t xml:space="preserve">В </w:t>
      </w:r>
      <w:r w:rsidR="009A2B09">
        <w:rPr>
          <w:sz w:val="24"/>
          <w:szCs w:val="24"/>
        </w:rPr>
        <w:t>колледже</w:t>
      </w:r>
      <w:r w:rsidRPr="009A2B09">
        <w:rPr>
          <w:sz w:val="24"/>
          <w:szCs w:val="24"/>
        </w:rPr>
        <w:t xml:space="preserve"> созданы специальные условия обучения, воспитания и развития  лиц с ОВЗ</w:t>
      </w:r>
      <w:r w:rsidR="009A2B09">
        <w:rPr>
          <w:sz w:val="24"/>
          <w:szCs w:val="24"/>
        </w:rPr>
        <w:t xml:space="preserve">. Оборудован </w:t>
      </w:r>
      <w:r w:rsidRPr="009A2B09">
        <w:rPr>
          <w:sz w:val="24"/>
          <w:szCs w:val="24"/>
        </w:rPr>
        <w:t>кабинет теоретического обучения с индивидуальными посадочными местами</w:t>
      </w:r>
      <w:r w:rsidRPr="00255717">
        <w:rPr>
          <w:sz w:val="24"/>
          <w:szCs w:val="24"/>
        </w:rPr>
        <w:t xml:space="preserve"> по количеству обучающихся. Кабинет оснащён компьютером с выходом в сеть Интернет, телевизором, </w:t>
      </w:r>
      <w:r w:rsidR="009A2B09">
        <w:rPr>
          <w:sz w:val="24"/>
          <w:szCs w:val="24"/>
        </w:rPr>
        <w:t xml:space="preserve">магнитно-меловой </w:t>
      </w:r>
      <w:r w:rsidRPr="00255717">
        <w:rPr>
          <w:sz w:val="24"/>
          <w:szCs w:val="24"/>
        </w:rPr>
        <w:t>доской.</w:t>
      </w:r>
    </w:p>
    <w:p w:rsidR="00255717" w:rsidRPr="00255717" w:rsidRDefault="00255717" w:rsidP="009A2B09">
      <w:pPr>
        <w:ind w:firstLine="708"/>
        <w:rPr>
          <w:b/>
          <w:sz w:val="24"/>
          <w:szCs w:val="24"/>
          <w:u w:val="single"/>
        </w:rPr>
      </w:pPr>
      <w:r w:rsidRPr="009A2B09">
        <w:rPr>
          <w:sz w:val="24"/>
          <w:szCs w:val="24"/>
        </w:rPr>
        <w:t>5.1. Кадровое обеспечение</w:t>
      </w:r>
    </w:p>
    <w:p w:rsidR="00255717" w:rsidRPr="00255717" w:rsidRDefault="007F1A5B" w:rsidP="00255717">
      <w:pPr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ab/>
      </w:r>
      <w:r w:rsidR="00255717" w:rsidRPr="00255717">
        <w:rPr>
          <w:sz w:val="24"/>
          <w:szCs w:val="24"/>
        </w:rPr>
        <w:t>С ц</w:t>
      </w:r>
      <w:r w:rsidR="009A2B09">
        <w:rPr>
          <w:sz w:val="24"/>
          <w:szCs w:val="24"/>
        </w:rPr>
        <w:t>елью комплексного сопровождения</w:t>
      </w:r>
      <w:r w:rsidR="00255717" w:rsidRPr="00255717">
        <w:rPr>
          <w:sz w:val="24"/>
          <w:szCs w:val="24"/>
        </w:rPr>
        <w:t xml:space="preserve"> обучения лиц с ОВЗ </w:t>
      </w:r>
      <w:r w:rsidR="009A2B09">
        <w:rPr>
          <w:sz w:val="24"/>
          <w:szCs w:val="24"/>
        </w:rPr>
        <w:t>колледж</w:t>
      </w:r>
      <w:r w:rsidR="00255717" w:rsidRPr="00255717">
        <w:rPr>
          <w:sz w:val="24"/>
          <w:szCs w:val="24"/>
        </w:rPr>
        <w:t xml:space="preserve"> укомплектован педагогическими, руководящими, иными работниками, компетентными в понимании </w:t>
      </w:r>
      <w:proofErr w:type="gramStart"/>
      <w:r w:rsidR="00255717" w:rsidRPr="00255717">
        <w:rPr>
          <w:sz w:val="24"/>
          <w:szCs w:val="24"/>
        </w:rPr>
        <w:t>особых образовательных потребностей</w:t>
      </w:r>
      <w:proofErr w:type="gramEnd"/>
      <w:r w:rsidR="00255717" w:rsidRPr="00255717">
        <w:rPr>
          <w:sz w:val="24"/>
          <w:szCs w:val="24"/>
        </w:rPr>
        <w:t xml:space="preserve"> обучающихся с ОВЗ. Взаимодействие команды специалистов способно обеспечить систематическую медицинскую, психолого-педагогическую и социальную поддержку обучающихся с ОВЗ на всех этапах образования: психолого-педагогическое изучение, ведение мониторинга психолого-педагогического сопровождения, анализ результативности обучения.</w:t>
      </w:r>
      <w:r w:rsidR="00255717" w:rsidRPr="00255717">
        <w:rPr>
          <w:sz w:val="24"/>
          <w:szCs w:val="24"/>
        </w:rPr>
        <w:c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9445"/>
      </w:tblGrid>
      <w:tr w:rsidR="00255717" w:rsidRPr="00255717" w:rsidTr="009A2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b/>
                <w:sz w:val="24"/>
                <w:szCs w:val="24"/>
              </w:rPr>
            </w:pPr>
            <w:r w:rsidRPr="002557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center"/>
              <w:rPr>
                <w:b/>
                <w:sz w:val="24"/>
                <w:szCs w:val="24"/>
              </w:rPr>
            </w:pPr>
            <w:r w:rsidRPr="00255717">
              <w:rPr>
                <w:b/>
                <w:sz w:val="24"/>
                <w:szCs w:val="24"/>
              </w:rPr>
              <w:t>Должность,</w:t>
            </w:r>
          </w:p>
          <w:p w:rsidR="00255717" w:rsidRPr="00255717" w:rsidRDefault="00255717" w:rsidP="00255717">
            <w:pPr>
              <w:jc w:val="center"/>
              <w:rPr>
                <w:b/>
                <w:sz w:val="24"/>
                <w:szCs w:val="24"/>
              </w:rPr>
            </w:pPr>
            <w:r w:rsidRPr="00255717">
              <w:rPr>
                <w:b/>
                <w:sz w:val="24"/>
                <w:szCs w:val="24"/>
              </w:rPr>
              <w:t>функции, направления деятельности</w:t>
            </w:r>
          </w:p>
        </w:tc>
      </w:tr>
      <w:tr w:rsidR="00255717" w:rsidRPr="00255717" w:rsidTr="009A2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1.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9A2B09" w:rsidP="002557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отдела по воспитательной и социальной работе</w:t>
            </w:r>
          </w:p>
          <w:p w:rsidR="00255717" w:rsidRPr="00255717" w:rsidRDefault="00255717" w:rsidP="00255717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t>Функции: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-организация профориентационной работы с абитуриентами из числа лиц с ОВЗ;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-организация работы педагогов по воспитанию обучающихся из числа лиц с ОВЗ;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 контроль за посещаемостью;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-организация деятельности психолого-медико-педагогического консилиума;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-содействие трудоустройству выпускников из числа лиц с ОВЗ.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-мониторинг трудоустройства выпускников из числа лиц с ОВЗ</w:t>
            </w:r>
          </w:p>
        </w:tc>
      </w:tr>
      <w:tr w:rsidR="00255717" w:rsidRPr="00255717" w:rsidTr="009A2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2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5842A5" w:rsidP="002557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директора</w:t>
            </w:r>
            <w:bookmarkStart w:id="0" w:name="_GoBack"/>
            <w:bookmarkEnd w:id="0"/>
            <w:r w:rsidR="00255717" w:rsidRPr="00255717">
              <w:rPr>
                <w:b/>
                <w:sz w:val="24"/>
                <w:szCs w:val="24"/>
              </w:rPr>
              <w:t xml:space="preserve"> по учебной работе</w:t>
            </w:r>
          </w:p>
          <w:p w:rsidR="00255717" w:rsidRPr="00255717" w:rsidRDefault="00255717" w:rsidP="00255717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t>Функции: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-организация разработки и коррекции адаптированных образовательных программ профессионального обучения - программ профессиональной подготовки по профессии рабочего;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-составление расписания занятий;</w:t>
            </w:r>
          </w:p>
          <w:p w:rsidR="00255717" w:rsidRPr="00255717" w:rsidRDefault="007F1A5B" w:rsidP="00255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-контроль </w:t>
            </w:r>
            <w:r w:rsidR="00255717" w:rsidRPr="00255717">
              <w:rPr>
                <w:sz w:val="24"/>
                <w:szCs w:val="24"/>
              </w:rPr>
              <w:t xml:space="preserve">за соблюдением режима учебных занятий; </w:t>
            </w:r>
          </w:p>
          <w:p w:rsidR="00255717" w:rsidRPr="00255717" w:rsidRDefault="007F1A5B" w:rsidP="00255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контроль за реализацией </w:t>
            </w:r>
            <w:r w:rsidR="00255717" w:rsidRPr="00255717">
              <w:rPr>
                <w:sz w:val="24"/>
                <w:szCs w:val="24"/>
              </w:rPr>
              <w:t>учебных дисциплин, профессиональных модулей;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 контрол</w:t>
            </w:r>
            <w:r w:rsidR="007F1A5B">
              <w:rPr>
                <w:sz w:val="24"/>
                <w:szCs w:val="24"/>
              </w:rPr>
              <w:t xml:space="preserve">ь за организацией и процедурой </w:t>
            </w:r>
            <w:r w:rsidR="00BE4626">
              <w:rPr>
                <w:sz w:val="24"/>
                <w:szCs w:val="24"/>
              </w:rPr>
              <w:t xml:space="preserve">промежуточной </w:t>
            </w:r>
            <w:r w:rsidRPr="00255717">
              <w:rPr>
                <w:sz w:val="24"/>
                <w:szCs w:val="24"/>
              </w:rPr>
              <w:t>аттестации лиц с ОВЗ.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 xml:space="preserve">-контроль за сохранностью и </w:t>
            </w:r>
            <w:r w:rsidR="007F1A5B">
              <w:rPr>
                <w:sz w:val="24"/>
                <w:szCs w:val="24"/>
              </w:rPr>
              <w:t xml:space="preserve">движением </w:t>
            </w:r>
            <w:r w:rsidRPr="00255717">
              <w:rPr>
                <w:sz w:val="24"/>
                <w:szCs w:val="24"/>
              </w:rPr>
              <w:t>контингента из числа лиц с ОВЗ</w:t>
            </w:r>
          </w:p>
        </w:tc>
      </w:tr>
      <w:tr w:rsidR="009A2B09" w:rsidRPr="00255717" w:rsidTr="009A2B09">
        <w:trPr>
          <w:trHeight w:val="24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B09" w:rsidRPr="00255717" w:rsidRDefault="009A2B09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3.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B09" w:rsidRPr="00255717" w:rsidRDefault="009A2B09" w:rsidP="00255717">
            <w:pPr>
              <w:jc w:val="both"/>
              <w:rPr>
                <w:b/>
                <w:sz w:val="24"/>
                <w:szCs w:val="24"/>
              </w:rPr>
            </w:pPr>
            <w:r w:rsidRPr="00255717">
              <w:rPr>
                <w:b/>
                <w:sz w:val="24"/>
                <w:szCs w:val="24"/>
              </w:rPr>
              <w:t>Заместитель директора по учебно-производственной работе</w:t>
            </w:r>
          </w:p>
          <w:p w:rsidR="009A2B09" w:rsidRPr="00255717" w:rsidRDefault="009A2B09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t>Функции</w:t>
            </w:r>
            <w:r w:rsidRPr="00255717">
              <w:rPr>
                <w:sz w:val="24"/>
                <w:szCs w:val="24"/>
              </w:rPr>
              <w:t>:</w:t>
            </w:r>
          </w:p>
          <w:p w:rsidR="009A2B09" w:rsidRPr="00255717" w:rsidRDefault="009A2B09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 определение потребности в оснащении учебно-материальной базы для обучения лиц с ОВЗ;</w:t>
            </w:r>
          </w:p>
          <w:p w:rsidR="009A2B09" w:rsidRPr="00255717" w:rsidRDefault="009A2B09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 xml:space="preserve"> -разработка календарного учебного графика; </w:t>
            </w:r>
          </w:p>
          <w:p w:rsidR="009A2B09" w:rsidRPr="00255717" w:rsidRDefault="009A2B09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 контроль за</w:t>
            </w:r>
            <w:r w:rsidR="007F1A5B">
              <w:rPr>
                <w:sz w:val="24"/>
                <w:szCs w:val="24"/>
              </w:rPr>
              <w:t xml:space="preserve"> организацией и процедурой </w:t>
            </w:r>
            <w:r w:rsidRPr="00255717">
              <w:rPr>
                <w:sz w:val="24"/>
                <w:szCs w:val="24"/>
              </w:rPr>
              <w:t>итоговой аттестации лиц с ОВЗ.</w:t>
            </w:r>
          </w:p>
          <w:p w:rsidR="009A2B09" w:rsidRPr="00255717" w:rsidRDefault="009A2B09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 развитие различных форм социального партнёрства по АОППО</w:t>
            </w:r>
          </w:p>
          <w:p w:rsidR="009A2B09" w:rsidRPr="00255717" w:rsidRDefault="009A2B09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-организация учебной и производственной практик лиц с ОВЗ;</w:t>
            </w:r>
          </w:p>
          <w:p w:rsidR="009A2B09" w:rsidRPr="00255717" w:rsidRDefault="009A2B09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-организация конкурсов профессионального мастерства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55717" w:rsidRPr="00255717" w:rsidTr="009A2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5.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b/>
                <w:sz w:val="24"/>
                <w:szCs w:val="24"/>
              </w:rPr>
            </w:pPr>
            <w:r w:rsidRPr="00255717">
              <w:rPr>
                <w:b/>
                <w:sz w:val="24"/>
                <w:szCs w:val="24"/>
              </w:rPr>
              <w:t>Методист</w:t>
            </w:r>
          </w:p>
          <w:p w:rsidR="00255717" w:rsidRPr="00255717" w:rsidRDefault="00255717" w:rsidP="00255717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t>Функции:</w:t>
            </w:r>
          </w:p>
          <w:p w:rsidR="00255717" w:rsidRPr="00255717" w:rsidRDefault="009A2B09" w:rsidP="00255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-подготовка и издание</w:t>
            </w:r>
            <w:r w:rsidR="00255717" w:rsidRPr="00255717">
              <w:rPr>
                <w:sz w:val="24"/>
                <w:szCs w:val="24"/>
              </w:rPr>
              <w:t xml:space="preserve"> методических разработок, практических рекомендаций для педагогов в целях обеспечения адаптации  и сопровождения обучения лиц с ОВЗ;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 xml:space="preserve">-размещение на сайте </w:t>
            </w:r>
            <w:r w:rsidR="00D95CB1">
              <w:rPr>
                <w:sz w:val="24"/>
                <w:szCs w:val="24"/>
              </w:rPr>
              <w:t>колледжа</w:t>
            </w:r>
            <w:r w:rsidRPr="00255717">
              <w:rPr>
                <w:sz w:val="24"/>
                <w:szCs w:val="24"/>
              </w:rPr>
              <w:t xml:space="preserve"> актуальных материалов для лиц с ОВЗ и их родителей (законных представителей);</w:t>
            </w:r>
          </w:p>
          <w:p w:rsidR="00255717" w:rsidRPr="009A2B09" w:rsidRDefault="007F1A5B" w:rsidP="00255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обучения, </w:t>
            </w:r>
            <w:r w:rsidR="00255717" w:rsidRPr="00255717">
              <w:rPr>
                <w:sz w:val="24"/>
                <w:szCs w:val="24"/>
              </w:rPr>
              <w:t>переподготовки и повышения квалификации кадров в области инклюзивного образования.</w:t>
            </w:r>
          </w:p>
        </w:tc>
      </w:tr>
      <w:tr w:rsidR="00255717" w:rsidRPr="00255717" w:rsidTr="009A2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6.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7" w:rsidRPr="00255717" w:rsidRDefault="00255717" w:rsidP="00255717">
            <w:pPr>
              <w:jc w:val="both"/>
              <w:rPr>
                <w:b/>
                <w:sz w:val="24"/>
                <w:szCs w:val="24"/>
              </w:rPr>
            </w:pPr>
            <w:r w:rsidRPr="00255717">
              <w:rPr>
                <w:b/>
                <w:sz w:val="24"/>
                <w:szCs w:val="24"/>
              </w:rPr>
              <w:t>Мастер производственного обучения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t>Функции: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lastRenderedPageBreak/>
              <w:t>-ведение профориентационной работы с абитуриентами из числа лиц с ОВЗ;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 xml:space="preserve">-обеспечение качественной профессиональной подготовки в соответствии с физиологическими и психологическими особенностями здоровья лиц с ОВЗ; 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 xml:space="preserve">-осуществление контроля за деятельностью лиц с ОВЗ во время образовательной </w:t>
            </w:r>
            <w:proofErr w:type="gramStart"/>
            <w:r w:rsidRPr="00255717">
              <w:rPr>
                <w:sz w:val="24"/>
                <w:szCs w:val="24"/>
              </w:rPr>
              <w:t>деятельности ;</w:t>
            </w:r>
            <w:proofErr w:type="gramEnd"/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-организационно-педагогическое сопровождение образовательной деятельности, групповая и индивидуальная работа с обучающимися из числа лиц с ОВЗ в образовательном процессе и процессе социализации;</w:t>
            </w:r>
          </w:p>
          <w:p w:rsidR="00255717" w:rsidRPr="00255717" w:rsidRDefault="00411BAA" w:rsidP="00255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и внедрение </w:t>
            </w:r>
            <w:r w:rsidR="00255717" w:rsidRPr="00255717">
              <w:rPr>
                <w:sz w:val="24"/>
                <w:szCs w:val="24"/>
              </w:rPr>
              <w:t>методов электронного обучения и дистанционных образовательных технологий;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-индивидуальные консультации и занятия с обучающимися, организованные для оказания помощи в освоении учебного материала, объяснения и закрепления содержания учебных дисциплин и выработки профессиональных навыков;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-коррекция нарушений развития и социальной адаптации на основе специальных педагогических подходов;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-содействие трудоустройству выпускников из числа лиц с ОВЗ.</w:t>
            </w:r>
          </w:p>
        </w:tc>
      </w:tr>
      <w:tr w:rsidR="00255717" w:rsidRPr="00255717" w:rsidTr="009A2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7" w:rsidRPr="00255717" w:rsidRDefault="00255717" w:rsidP="00255717">
            <w:pPr>
              <w:jc w:val="both"/>
              <w:rPr>
                <w:b/>
                <w:sz w:val="24"/>
                <w:szCs w:val="24"/>
              </w:rPr>
            </w:pPr>
            <w:r w:rsidRPr="00255717">
              <w:rPr>
                <w:b/>
                <w:sz w:val="24"/>
                <w:szCs w:val="24"/>
              </w:rPr>
              <w:t>Преподаватели</w:t>
            </w:r>
          </w:p>
          <w:p w:rsidR="00255717" w:rsidRPr="00255717" w:rsidRDefault="00255717" w:rsidP="00255717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t>Функции: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-ведение профориентационной работы с абитуриентами из числа лиц с ОВЗ;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 xml:space="preserve">-обеспечение качественной теоретической и практической подготовки в соответствии с рабочей программой, физиологическими и психологическими особенностями здоровья лиц с ОВЗ; 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-осуществление контроля за деятельностью лиц с ОВЗ во время образовательной деятельности;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-организационно-педагогическое сопровождение образовательной деятельности, групповая и индивидуальная работа с обучающимися из числа лиц с ОВЗ в образовательном процессе и процессе социализации;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-индивидуальные консультации и занятия с обучающимися, организованные для оказания помощи в освоении учебного материала, объяснения и подкрепления содержания учебной дисциплины и выработки навыков;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-коррекция нарушений развития и социальной адаптации на основе специальных педагогических подходов;</w:t>
            </w:r>
          </w:p>
          <w:p w:rsidR="00255717" w:rsidRPr="009A2B09" w:rsidRDefault="00411BAA" w:rsidP="00255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и внедрение </w:t>
            </w:r>
            <w:r w:rsidR="00255717" w:rsidRPr="00255717">
              <w:rPr>
                <w:sz w:val="24"/>
                <w:szCs w:val="24"/>
              </w:rPr>
              <w:t>методов электронного обучения и дистанционных образовательных технологий</w:t>
            </w:r>
          </w:p>
        </w:tc>
      </w:tr>
      <w:tr w:rsidR="00255717" w:rsidRPr="00255717" w:rsidTr="009A2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8.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9" w:rsidRPr="00255717" w:rsidRDefault="009A2B09" w:rsidP="009A2B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Преподаватель физической культуры</w:t>
            </w:r>
          </w:p>
          <w:p w:rsidR="009A2B09" w:rsidRPr="00255717" w:rsidRDefault="009A2B09" w:rsidP="009A2B09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t>Функции: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Pr="00255717">
              <w:rPr>
                <w:sz w:val="24"/>
                <w:szCs w:val="24"/>
              </w:rPr>
              <w:t>существление комплекса мер спортивно-оздоровительного характера, направленных на реабилитацию и адаптацию  обучающихся с ОВЗ, формирование у обучающихся: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 xml:space="preserve">--осознанного отношения к своим силам; 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--способности к преодолению физических, психологических барьеров, препятствующих полноценной жизни;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--потребности быть здоровым и вести здоровый образ жизни;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--стремления к повышению умственной и физической работоспособности.</w:t>
            </w:r>
          </w:p>
          <w:p w:rsidR="00255717" w:rsidRPr="00255717" w:rsidRDefault="00255717" w:rsidP="009A2B09">
            <w:pPr>
              <w:rPr>
                <w:sz w:val="24"/>
                <w:szCs w:val="24"/>
              </w:rPr>
            </w:pPr>
          </w:p>
        </w:tc>
      </w:tr>
      <w:tr w:rsidR="00255717" w:rsidRPr="00255717" w:rsidTr="009A2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9.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9" w:rsidRPr="00255717" w:rsidRDefault="009A2B09" w:rsidP="009A2B09">
            <w:pPr>
              <w:jc w:val="both"/>
              <w:rPr>
                <w:b/>
                <w:sz w:val="24"/>
                <w:szCs w:val="24"/>
              </w:rPr>
            </w:pPr>
            <w:r w:rsidRPr="00255717">
              <w:rPr>
                <w:b/>
                <w:sz w:val="24"/>
                <w:szCs w:val="24"/>
              </w:rPr>
              <w:t>Социальный педагог</w:t>
            </w:r>
          </w:p>
          <w:p w:rsidR="009A2B09" w:rsidRPr="00255717" w:rsidRDefault="009A2B09" w:rsidP="009A2B09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t xml:space="preserve">Функции: 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 xml:space="preserve">-осуществление социальной защиты, </w:t>
            </w:r>
            <w:proofErr w:type="gramStart"/>
            <w:r w:rsidRPr="00255717">
              <w:rPr>
                <w:sz w:val="24"/>
                <w:szCs w:val="24"/>
              </w:rPr>
              <w:t>выявление  потребности</w:t>
            </w:r>
            <w:proofErr w:type="gramEnd"/>
            <w:r w:rsidRPr="00255717">
              <w:rPr>
                <w:sz w:val="24"/>
                <w:szCs w:val="24"/>
              </w:rPr>
              <w:t xml:space="preserve"> обучающихся с ОВЗ  и их семей в сфере социальной поддержки, определение направлений помощи в адаптации и социализации, участие в установленном законодательством РФ порядке в мероприятиях по обеспечению защиты прав и законных интересов ребенка в государственных органах и органах местного самоуправления.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 xml:space="preserve">-осуществление особого контроля за иногородними обучающимися с ОВЗ </w:t>
            </w:r>
          </w:p>
          <w:p w:rsidR="009A2B09" w:rsidRPr="00255717" w:rsidRDefault="009A2B09" w:rsidP="009A2B09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lastRenderedPageBreak/>
              <w:t>Направления: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-сбор статистических данных;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-профилактическое;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-коррекционное;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-консультативное;</w:t>
            </w:r>
          </w:p>
          <w:p w:rsidR="00255717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-аналитическое.</w:t>
            </w:r>
          </w:p>
        </w:tc>
      </w:tr>
      <w:tr w:rsidR="00255717" w:rsidRPr="00255717" w:rsidTr="009A2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09" w:rsidRPr="00255717" w:rsidRDefault="009A2B09" w:rsidP="009A2B09">
            <w:pPr>
              <w:jc w:val="both"/>
              <w:rPr>
                <w:b/>
                <w:sz w:val="24"/>
                <w:szCs w:val="24"/>
              </w:rPr>
            </w:pPr>
            <w:r w:rsidRPr="00255717">
              <w:rPr>
                <w:b/>
                <w:sz w:val="24"/>
                <w:szCs w:val="24"/>
              </w:rPr>
              <w:t>Фельдшер</w:t>
            </w:r>
          </w:p>
          <w:p w:rsidR="009A2B09" w:rsidRPr="00255717" w:rsidRDefault="009A2B09" w:rsidP="009A2B09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t>Функции: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-осуществление медицинско-оздоровительного сопровождения лиц с ОВЗ;</w:t>
            </w:r>
          </w:p>
          <w:p w:rsidR="00255717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 ведение профилактической деятельности;</w:t>
            </w:r>
          </w:p>
        </w:tc>
      </w:tr>
      <w:tr w:rsidR="00255717" w:rsidRPr="00255717" w:rsidTr="009A2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11.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09" w:rsidRPr="00255717" w:rsidRDefault="009A2B09" w:rsidP="009A2B09">
            <w:pPr>
              <w:jc w:val="both"/>
              <w:rPr>
                <w:b/>
                <w:sz w:val="24"/>
                <w:szCs w:val="24"/>
              </w:rPr>
            </w:pPr>
            <w:r w:rsidRPr="00255717">
              <w:rPr>
                <w:b/>
                <w:sz w:val="24"/>
                <w:szCs w:val="24"/>
              </w:rPr>
              <w:t>Педагог-организатор</w:t>
            </w:r>
          </w:p>
          <w:p w:rsidR="009A2B09" w:rsidRPr="00255717" w:rsidRDefault="009A2B09" w:rsidP="009A2B09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t>Функции:</w:t>
            </w:r>
          </w:p>
          <w:p w:rsidR="00411BAA" w:rsidRDefault="009A2B09" w:rsidP="00411BAA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 xml:space="preserve">-содействие социализации лиц с ОВЗ через вовлечение их во внеурочную деятельность: участие во внутренних мероприятиях </w:t>
            </w:r>
            <w:r w:rsidR="00D95CB1">
              <w:rPr>
                <w:sz w:val="24"/>
                <w:szCs w:val="24"/>
              </w:rPr>
              <w:t>колледжа</w:t>
            </w:r>
          </w:p>
          <w:p w:rsidR="00255717" w:rsidRPr="00255717" w:rsidRDefault="009A2B09" w:rsidP="00411BAA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-ведение профориентационной работы с абитуриентами из числа лиц с ОВЗ.</w:t>
            </w:r>
          </w:p>
        </w:tc>
      </w:tr>
      <w:tr w:rsidR="00255717" w:rsidRPr="00255717" w:rsidTr="009A2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12.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09" w:rsidRPr="00255717" w:rsidRDefault="009A2B09" w:rsidP="009A2B09">
            <w:pPr>
              <w:jc w:val="both"/>
              <w:rPr>
                <w:b/>
                <w:sz w:val="24"/>
                <w:szCs w:val="24"/>
              </w:rPr>
            </w:pPr>
            <w:r w:rsidRPr="00255717">
              <w:rPr>
                <w:b/>
                <w:sz w:val="24"/>
                <w:szCs w:val="24"/>
              </w:rPr>
              <w:t>Инженер-электроник.</w:t>
            </w:r>
          </w:p>
          <w:p w:rsidR="009A2B09" w:rsidRPr="00255717" w:rsidRDefault="009A2B09" w:rsidP="009A2B09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55717">
              <w:rPr>
                <w:i/>
                <w:sz w:val="24"/>
                <w:szCs w:val="24"/>
                <w:u w:val="single"/>
              </w:rPr>
              <w:t>Функции:</w:t>
            </w:r>
          </w:p>
          <w:p w:rsidR="009A2B09" w:rsidRPr="00255717" w:rsidRDefault="009A2B09" w:rsidP="009A2B09">
            <w:pPr>
              <w:jc w:val="both"/>
              <w:rPr>
                <w:sz w:val="24"/>
                <w:szCs w:val="24"/>
              </w:rPr>
            </w:pPr>
            <w:r w:rsidRPr="00255717">
              <w:rPr>
                <w:sz w:val="24"/>
                <w:szCs w:val="24"/>
              </w:rPr>
              <w:t>-осуществление помощи педагогическим работникам и обучающимся с ОВЗ в  использовании технических и программных средств, работе в мобильной лаборатории информационных технологий.</w:t>
            </w:r>
          </w:p>
          <w:p w:rsidR="00255717" w:rsidRPr="00255717" w:rsidRDefault="00255717" w:rsidP="00255717">
            <w:pPr>
              <w:jc w:val="both"/>
              <w:rPr>
                <w:sz w:val="24"/>
                <w:szCs w:val="24"/>
              </w:rPr>
            </w:pPr>
          </w:p>
        </w:tc>
      </w:tr>
    </w:tbl>
    <w:p w:rsidR="00255717" w:rsidRPr="00255717" w:rsidRDefault="00255717" w:rsidP="00255717">
      <w:pPr>
        <w:jc w:val="both"/>
        <w:rPr>
          <w:color w:val="00B050"/>
          <w:sz w:val="24"/>
          <w:szCs w:val="24"/>
        </w:rPr>
      </w:pPr>
    </w:p>
    <w:p w:rsidR="00255717" w:rsidRPr="00255717" w:rsidRDefault="00255717" w:rsidP="002C5700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Педагогические работники обязаны учитывать особенности психофизического развития обучающихся исостояние их здоровья, соблюдать специальные условия, необходимые для</w:t>
      </w:r>
      <w:r w:rsidR="00FE1BEC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полу</w:t>
      </w:r>
      <w:r w:rsidR="00FE1BEC">
        <w:rPr>
          <w:sz w:val="24"/>
          <w:szCs w:val="24"/>
        </w:rPr>
        <w:t>чения образования лицами с ОВЗ.</w:t>
      </w:r>
    </w:p>
    <w:p w:rsidR="00255717" w:rsidRPr="00255717" w:rsidRDefault="00255717" w:rsidP="009A2B09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П</w:t>
      </w:r>
      <w:r w:rsidR="009A2B09">
        <w:rPr>
          <w:sz w:val="24"/>
          <w:szCs w:val="24"/>
        </w:rPr>
        <w:t>едагогические и иные работники колледжа</w:t>
      </w:r>
      <w:r w:rsidRPr="00255717">
        <w:rPr>
          <w:sz w:val="24"/>
          <w:szCs w:val="24"/>
        </w:rPr>
        <w:t>, участвующие в реализации АОППО, ознакомлены с психофизиче</w:t>
      </w:r>
      <w:r w:rsidR="00FE1BEC">
        <w:rPr>
          <w:sz w:val="24"/>
          <w:szCs w:val="24"/>
        </w:rPr>
        <w:t>скими особенностями обучающихся</w:t>
      </w:r>
      <w:r w:rsidRPr="00255717">
        <w:rPr>
          <w:sz w:val="24"/>
          <w:szCs w:val="24"/>
        </w:rPr>
        <w:t xml:space="preserve"> с ограниченными возможностями здоровья и производят их учёт при организации образовательного процесса. К реализации АОППО привлекаются прошедшие соответствующее повышение квалификации педагогические работники.</w:t>
      </w:r>
      <w:r w:rsidR="00D95CB1">
        <w:rPr>
          <w:sz w:val="24"/>
          <w:szCs w:val="24"/>
        </w:rPr>
        <w:t xml:space="preserve"> Колледж</w:t>
      </w:r>
      <w:r w:rsidRPr="00255717">
        <w:rPr>
          <w:sz w:val="24"/>
          <w:szCs w:val="24"/>
        </w:rPr>
        <w:t xml:space="preserve"> обеспечивает работникам возможностьповышения профессиональной квалификации один раз в три года,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обучающихся с ОВЗ.</w:t>
      </w:r>
    </w:p>
    <w:p w:rsidR="00255717" w:rsidRPr="00255717" w:rsidRDefault="00255717" w:rsidP="002C5700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Педагогическими работн</w:t>
      </w:r>
      <w:r w:rsidR="00D95CB1">
        <w:rPr>
          <w:sz w:val="24"/>
          <w:szCs w:val="24"/>
        </w:rPr>
        <w:t xml:space="preserve">иками используются современные </w:t>
      </w:r>
      <w:r w:rsidRPr="00255717">
        <w:rPr>
          <w:sz w:val="24"/>
          <w:szCs w:val="24"/>
        </w:rPr>
        <w:t>технологии, методы и средства обучения и воспитания, направленные на формирование социальной</w:t>
      </w:r>
      <w:r w:rsidR="00D95CB1">
        <w:rPr>
          <w:sz w:val="24"/>
          <w:szCs w:val="24"/>
        </w:rPr>
        <w:t xml:space="preserve">, профессиональной компетенции </w:t>
      </w:r>
      <w:r w:rsidRPr="00255717">
        <w:rPr>
          <w:sz w:val="24"/>
          <w:szCs w:val="24"/>
        </w:rPr>
        <w:t>лиц с ОВЗ.</w:t>
      </w:r>
    </w:p>
    <w:p w:rsidR="00255717" w:rsidRPr="00D95CB1" w:rsidRDefault="00255717" w:rsidP="002C5700">
      <w:pPr>
        <w:ind w:firstLine="708"/>
        <w:jc w:val="both"/>
        <w:rPr>
          <w:sz w:val="24"/>
          <w:szCs w:val="24"/>
        </w:rPr>
      </w:pPr>
      <w:r w:rsidRPr="00D95CB1">
        <w:rPr>
          <w:sz w:val="24"/>
          <w:szCs w:val="24"/>
        </w:rPr>
        <w:t>5.2. Учебно-методическ</w:t>
      </w:r>
      <w:r w:rsidR="00D95CB1">
        <w:rPr>
          <w:sz w:val="24"/>
          <w:szCs w:val="24"/>
        </w:rPr>
        <w:t>ое и информационное обеспечение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Обеспечение обучающихся  лиц с ограниченными возможностями здоровья печатными и электронными образовательными ресурсами в формах, адаптированных к ограничениям их здоровья.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Информа</w:t>
      </w:r>
      <w:r w:rsidR="00D95CB1">
        <w:rPr>
          <w:sz w:val="24"/>
          <w:szCs w:val="24"/>
        </w:rPr>
        <w:t>ционно-методическое обеспечение</w:t>
      </w:r>
      <w:r w:rsidRPr="00255717">
        <w:rPr>
          <w:sz w:val="24"/>
          <w:szCs w:val="24"/>
        </w:rPr>
        <w:t xml:space="preserve"> по АОППО </w:t>
      </w:r>
      <w:r w:rsidR="00A2452A">
        <w:rPr>
          <w:sz w:val="24"/>
          <w:szCs w:val="24"/>
        </w:rPr>
        <w:t xml:space="preserve">16675 «Повар» </w:t>
      </w:r>
      <w:r w:rsidRPr="00255717">
        <w:rPr>
          <w:sz w:val="24"/>
          <w:szCs w:val="24"/>
        </w:rPr>
        <w:t>для обучающихся с ОВЗ направлено на обе</w:t>
      </w:r>
      <w:r w:rsidR="00A2452A">
        <w:rPr>
          <w:sz w:val="24"/>
          <w:szCs w:val="24"/>
        </w:rPr>
        <w:t xml:space="preserve">спечение широкого, постоянного </w:t>
      </w:r>
      <w:r w:rsidRPr="00255717">
        <w:rPr>
          <w:sz w:val="24"/>
          <w:szCs w:val="24"/>
        </w:rPr>
        <w:t>доступа для всех участников образовательного процесса к любой информации, связанной с реализацией программы. Информационно-методическое обеспечение образовательной деятельности включает: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FE1BEC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необходимую нормативную правовую базу образования обучающихся с ОВЗ;</w:t>
      </w:r>
    </w:p>
    <w:p w:rsidR="00255717" w:rsidRPr="00255717" w:rsidRDefault="00D95CB1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1BEC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 к ресурсам И</w:t>
      </w:r>
      <w:r w:rsidR="00255717" w:rsidRPr="00255717">
        <w:rPr>
          <w:sz w:val="24"/>
          <w:szCs w:val="24"/>
        </w:rPr>
        <w:t>нтернет с компьютера, установленного в кабинете теоретического обучения;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FE1BEC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 xml:space="preserve">получение информации в библиотеке </w:t>
      </w:r>
      <w:r w:rsidR="004A1A13">
        <w:rPr>
          <w:sz w:val="24"/>
          <w:szCs w:val="24"/>
        </w:rPr>
        <w:t>колледж</w:t>
      </w:r>
      <w:r w:rsidRPr="00255717">
        <w:rPr>
          <w:sz w:val="24"/>
          <w:szCs w:val="24"/>
        </w:rPr>
        <w:t>а (с выходом в интернет);</w:t>
      </w:r>
    </w:p>
    <w:p w:rsidR="00255717" w:rsidRPr="00255717" w:rsidRDefault="00D95CB1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1B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получение информации в ЭБС </w:t>
      </w:r>
      <w:r w:rsidR="00255717" w:rsidRPr="00255717">
        <w:rPr>
          <w:sz w:val="24"/>
          <w:szCs w:val="24"/>
        </w:rPr>
        <w:t>«</w:t>
      </w:r>
      <w:r>
        <w:rPr>
          <w:sz w:val="24"/>
          <w:szCs w:val="24"/>
        </w:rPr>
        <w:t>Академия</w:t>
      </w:r>
      <w:r w:rsidR="00255717" w:rsidRPr="00255717">
        <w:rPr>
          <w:sz w:val="24"/>
          <w:szCs w:val="24"/>
        </w:rPr>
        <w:t>»</w:t>
      </w:r>
      <w:r w:rsidR="00A2452A">
        <w:rPr>
          <w:sz w:val="24"/>
          <w:szCs w:val="24"/>
        </w:rPr>
        <w:t xml:space="preserve"> </w:t>
      </w:r>
      <w:r w:rsidR="00255717" w:rsidRPr="00255717">
        <w:rPr>
          <w:sz w:val="24"/>
          <w:szCs w:val="24"/>
        </w:rPr>
        <w:t>- ресурсе, обеспечивающем доступ к наиболее востребованным материалам учебной и научной литературы по всем отраслям знаний (учебники, учебные пособия, монографии, периодические издания, справочники, словари, энциклопедии, видео- и аудиоматериалы, иллюстрированные издания по искусству, художествен</w:t>
      </w:r>
      <w:r w:rsidR="00FE1BEC">
        <w:rPr>
          <w:sz w:val="24"/>
          <w:szCs w:val="24"/>
        </w:rPr>
        <w:lastRenderedPageBreak/>
        <w:t xml:space="preserve">ная литература), </w:t>
      </w:r>
      <w:r w:rsidR="00255717" w:rsidRPr="00255717">
        <w:rPr>
          <w:sz w:val="24"/>
          <w:szCs w:val="24"/>
        </w:rPr>
        <w:t xml:space="preserve">(режим доступа: сайт </w:t>
      </w:r>
      <w:r>
        <w:rPr>
          <w:sz w:val="24"/>
          <w:szCs w:val="24"/>
        </w:rPr>
        <w:t xml:space="preserve">колледжа </w:t>
      </w:r>
      <w:hyperlink r:id="rId7" w:history="1">
        <w:r w:rsidRPr="00AC13FB">
          <w:rPr>
            <w:rStyle w:val="ab"/>
            <w:sz w:val="24"/>
            <w:szCs w:val="24"/>
          </w:rPr>
          <w:t>http://my.olgpk.ru/</w:t>
        </w:r>
      </w:hyperlink>
      <w:r>
        <w:rPr>
          <w:sz w:val="24"/>
          <w:szCs w:val="24"/>
        </w:rPr>
        <w:t>, раздел «Электронная библиотека»</w:t>
      </w:r>
      <w:r w:rsidR="00255717" w:rsidRPr="00255717">
        <w:rPr>
          <w:sz w:val="24"/>
          <w:szCs w:val="24"/>
        </w:rPr>
        <w:t>)</w:t>
      </w:r>
    </w:p>
    <w:p w:rsidR="00255717" w:rsidRPr="002C5700" w:rsidRDefault="00255717" w:rsidP="002C5700">
      <w:pPr>
        <w:ind w:firstLine="708"/>
        <w:rPr>
          <w:sz w:val="24"/>
          <w:szCs w:val="24"/>
        </w:rPr>
      </w:pPr>
      <w:r w:rsidRPr="002C5700">
        <w:rPr>
          <w:sz w:val="24"/>
          <w:szCs w:val="24"/>
        </w:rPr>
        <w:t>5.3. Материально-техническое обеспечение</w:t>
      </w:r>
    </w:p>
    <w:p w:rsidR="00255717" w:rsidRPr="00255717" w:rsidRDefault="00FE1BEC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Колледж</w:t>
      </w:r>
      <w:r w:rsidR="00255717" w:rsidRPr="00255717">
        <w:rPr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теоретической подготовки, учебной практики, предусмотренных учебным планом. 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Материально-техническая база соответствует действующим санитарным и противопожарным нормам.</w:t>
      </w:r>
    </w:p>
    <w:p w:rsidR="00255717" w:rsidRPr="00D95CB1" w:rsidRDefault="00D95CB1" w:rsidP="00D95CB1">
      <w:pPr>
        <w:jc w:val="both"/>
        <w:rPr>
          <w:sz w:val="24"/>
          <w:szCs w:val="24"/>
        </w:rPr>
      </w:pPr>
      <w:r>
        <w:rPr>
          <w:sz w:val="24"/>
          <w:szCs w:val="24"/>
        </w:rPr>
        <w:t>Колледж</w:t>
      </w:r>
      <w:r w:rsidR="00255717" w:rsidRPr="00D95CB1">
        <w:rPr>
          <w:sz w:val="24"/>
          <w:szCs w:val="24"/>
        </w:rPr>
        <w:t xml:space="preserve"> имеет необходимый перечень кабинетов, л</w:t>
      </w:r>
      <w:r>
        <w:rPr>
          <w:sz w:val="24"/>
          <w:szCs w:val="24"/>
        </w:rPr>
        <w:t xml:space="preserve">абораторий, мастерских и других </w:t>
      </w:r>
      <w:r w:rsidR="00255717" w:rsidRPr="00D95CB1">
        <w:rPr>
          <w:sz w:val="24"/>
          <w:szCs w:val="24"/>
        </w:rPr>
        <w:t xml:space="preserve">помещений для реализации АОППО по профессии рабочего </w:t>
      </w:r>
      <w:r w:rsidR="00C311E8">
        <w:rPr>
          <w:sz w:val="24"/>
          <w:szCs w:val="24"/>
        </w:rPr>
        <w:t>16675 «Повар»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1.Кабинет технологии изготовления хлеба и хлебобулочных изделий, приготовления мучных кондитерских изделий, технологического оборудования хлебопекарного производства.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2. Кабинет безопасности жизнедеятельности.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3.Кабинет истории.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4.Кабинет математики.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5. Кабинет русского языка.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6. Кабинет дисциплин общеобразовательного адаптированного цикла.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7.Кабинет информатики-компьютерный класс с выходом в сеть Интернет (+ мобильная лаборатория информационных технологий) с необходимым комплектом лицензионного программного обеспечения.</w:t>
      </w:r>
    </w:p>
    <w:p w:rsidR="00255717" w:rsidRDefault="00C311E8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Лаборатория </w:t>
      </w:r>
      <w:r w:rsidR="00255717" w:rsidRPr="00255717">
        <w:rPr>
          <w:sz w:val="24"/>
          <w:szCs w:val="24"/>
        </w:rPr>
        <w:t>микробиологии, санитарии и гигиены.</w:t>
      </w:r>
    </w:p>
    <w:p w:rsidR="00FE1BEC" w:rsidRPr="00255717" w:rsidRDefault="00FE1BEC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 Кабинет кулинарии.</w:t>
      </w:r>
    </w:p>
    <w:p w:rsidR="00255717" w:rsidRPr="00255717" w:rsidRDefault="00FE1BEC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55717" w:rsidRPr="00255717">
        <w:rPr>
          <w:sz w:val="24"/>
          <w:szCs w:val="24"/>
        </w:rPr>
        <w:t xml:space="preserve">. Учебная </w:t>
      </w:r>
      <w:r w:rsidR="00C311E8">
        <w:rPr>
          <w:sz w:val="24"/>
          <w:szCs w:val="24"/>
        </w:rPr>
        <w:t>кухня.</w:t>
      </w:r>
    </w:p>
    <w:p w:rsidR="00255717" w:rsidRPr="00255717" w:rsidRDefault="00FE1BEC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55717" w:rsidRPr="00255717">
        <w:rPr>
          <w:sz w:val="24"/>
          <w:szCs w:val="24"/>
        </w:rPr>
        <w:t>.Спортивный зал.</w:t>
      </w:r>
    </w:p>
    <w:p w:rsidR="00255717" w:rsidRPr="00255717" w:rsidRDefault="00FE1BEC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55717" w:rsidRPr="00255717">
        <w:rPr>
          <w:sz w:val="24"/>
          <w:szCs w:val="24"/>
        </w:rPr>
        <w:t>. Электронный стрелковый тир.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1</w:t>
      </w:r>
      <w:r w:rsidR="00FE1BEC">
        <w:rPr>
          <w:sz w:val="24"/>
          <w:szCs w:val="24"/>
        </w:rPr>
        <w:t>3</w:t>
      </w:r>
      <w:r w:rsidRPr="00255717">
        <w:rPr>
          <w:sz w:val="24"/>
          <w:szCs w:val="24"/>
        </w:rPr>
        <w:t>.Библиотека, читальный зал с выходом в сеть Интернет.</w:t>
      </w:r>
    </w:p>
    <w:p w:rsidR="00255717" w:rsidRPr="00255717" w:rsidRDefault="00FE1BEC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55717" w:rsidRPr="00255717">
        <w:rPr>
          <w:sz w:val="24"/>
          <w:szCs w:val="24"/>
        </w:rPr>
        <w:t>.Актовый зал.</w:t>
      </w:r>
    </w:p>
    <w:p w:rsidR="00255717" w:rsidRPr="00255717" w:rsidRDefault="00FE1BEC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255717" w:rsidRPr="00255717">
        <w:rPr>
          <w:sz w:val="24"/>
          <w:szCs w:val="24"/>
        </w:rPr>
        <w:t>. Кабинет педагога-психолога с оборудованной зоной психологической разгрузки.</w:t>
      </w:r>
    </w:p>
    <w:p w:rsidR="00255717" w:rsidRPr="00255717" w:rsidRDefault="00255717" w:rsidP="00255717">
      <w:pPr>
        <w:jc w:val="both"/>
        <w:rPr>
          <w:sz w:val="24"/>
          <w:szCs w:val="24"/>
        </w:rPr>
      </w:pP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Оснащение кабинетов, мастерских и лабораторий прописано в программах учебных дисциплин, профессиональных модулей.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 xml:space="preserve">При использовании электронных изданий </w:t>
      </w:r>
      <w:r w:rsidR="00D95CB1">
        <w:rPr>
          <w:sz w:val="24"/>
          <w:szCs w:val="24"/>
        </w:rPr>
        <w:t xml:space="preserve">колледж </w:t>
      </w:r>
      <w:r w:rsidRPr="00255717">
        <w:rPr>
          <w:sz w:val="24"/>
          <w:szCs w:val="24"/>
        </w:rPr>
        <w:t>обеспечивает каждого обучающегося рабочим местом в компьютерном классе</w:t>
      </w:r>
      <w:r w:rsidR="00D95CB1">
        <w:rPr>
          <w:sz w:val="24"/>
          <w:szCs w:val="24"/>
        </w:rPr>
        <w:t>.</w:t>
      </w:r>
    </w:p>
    <w:p w:rsidR="00255717" w:rsidRPr="00D95CB1" w:rsidRDefault="00255717" w:rsidP="002C5700">
      <w:pPr>
        <w:ind w:firstLine="708"/>
        <w:jc w:val="both"/>
        <w:rPr>
          <w:sz w:val="24"/>
          <w:szCs w:val="24"/>
        </w:rPr>
      </w:pPr>
      <w:r w:rsidRPr="00D95CB1">
        <w:rPr>
          <w:sz w:val="24"/>
          <w:szCs w:val="24"/>
        </w:rPr>
        <w:t>5.4. Требования к организации практики обучающихся с огран</w:t>
      </w:r>
      <w:r w:rsidR="00D95CB1">
        <w:rPr>
          <w:sz w:val="24"/>
          <w:szCs w:val="24"/>
        </w:rPr>
        <w:t>иченными возможностями здоровья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Практика является обязательным разделом АОП</w:t>
      </w:r>
      <w:r w:rsidR="00D95CB1">
        <w:rPr>
          <w:sz w:val="24"/>
          <w:szCs w:val="24"/>
        </w:rPr>
        <w:t>ПО.</w:t>
      </w:r>
      <w:r w:rsidRPr="00255717">
        <w:rPr>
          <w:sz w:val="24"/>
          <w:szCs w:val="24"/>
        </w:rPr>
        <w:t xml:space="preserve">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</w:t>
      </w:r>
      <w:r w:rsidR="00D95CB1">
        <w:rPr>
          <w:sz w:val="24"/>
          <w:szCs w:val="24"/>
        </w:rPr>
        <w:t xml:space="preserve">ии АОППО </w:t>
      </w:r>
      <w:r w:rsidRPr="00255717">
        <w:rPr>
          <w:sz w:val="24"/>
          <w:szCs w:val="24"/>
        </w:rPr>
        <w:t>предусматриваются следующие виды практик: учебная и производственная.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Учебная практика и произв</w:t>
      </w:r>
      <w:r w:rsidR="00FE1BEC">
        <w:rPr>
          <w:sz w:val="24"/>
          <w:szCs w:val="24"/>
        </w:rPr>
        <w:t xml:space="preserve">одственная практика проводятся </w:t>
      </w:r>
      <w:r w:rsidRPr="00255717">
        <w:rPr>
          <w:sz w:val="24"/>
          <w:szCs w:val="24"/>
        </w:rPr>
        <w:t xml:space="preserve">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r w:rsidR="002C5700" w:rsidRPr="00255717">
        <w:rPr>
          <w:sz w:val="24"/>
          <w:szCs w:val="24"/>
        </w:rPr>
        <w:t>рассредоточено</w:t>
      </w:r>
      <w:r w:rsidRPr="00255717">
        <w:rPr>
          <w:sz w:val="24"/>
          <w:szCs w:val="24"/>
        </w:rPr>
        <w:t>, чередуясь с теоретическими занятиями в рамках профессиональных модулей.</w:t>
      </w:r>
    </w:p>
    <w:p w:rsidR="00255717" w:rsidRPr="002C5700" w:rsidRDefault="00255717" w:rsidP="002C5700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По каждому виду практики определяются цели и задачи, программы и формы отчетно</w:t>
      </w:r>
      <w:r w:rsidR="00C311E8">
        <w:rPr>
          <w:sz w:val="24"/>
          <w:szCs w:val="24"/>
        </w:rPr>
        <w:t xml:space="preserve">сти. Производственная практика </w:t>
      </w:r>
      <w:r w:rsidRPr="00255717">
        <w:rPr>
          <w:sz w:val="24"/>
          <w:szCs w:val="24"/>
        </w:rPr>
        <w:t>проводится в организациях, направление деятельности которых соответствует профилю подготовки обучающихся</w:t>
      </w:r>
      <w:r w:rsidR="00D95CB1">
        <w:rPr>
          <w:sz w:val="24"/>
          <w:szCs w:val="24"/>
        </w:rPr>
        <w:t xml:space="preserve">. </w:t>
      </w:r>
      <w:r w:rsidRPr="00255717">
        <w:rPr>
          <w:sz w:val="24"/>
          <w:szCs w:val="24"/>
        </w:rPr>
        <w:t>Аттестация по итогам производственной практики проводится с учетом результатов, подтвержденных документами данных организаций.</w:t>
      </w:r>
    </w:p>
    <w:p w:rsidR="00255717" w:rsidRPr="00D95CB1" w:rsidRDefault="00255717" w:rsidP="002C5700">
      <w:pPr>
        <w:ind w:firstLine="708"/>
        <w:jc w:val="both"/>
        <w:rPr>
          <w:sz w:val="24"/>
          <w:szCs w:val="24"/>
        </w:rPr>
      </w:pPr>
      <w:r w:rsidRPr="00D95CB1">
        <w:rPr>
          <w:sz w:val="24"/>
          <w:szCs w:val="24"/>
        </w:rPr>
        <w:t>5.5. Характеристика социокультурной среды образовательной организации, обеспечивающей социальную адаптацию обучающихся с ограниченными возможностями здоровья.</w:t>
      </w:r>
    </w:p>
    <w:p w:rsidR="00255717" w:rsidRPr="00255717" w:rsidRDefault="00D95CB1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целью </w:t>
      </w:r>
      <w:r w:rsidR="00255717" w:rsidRPr="00255717">
        <w:rPr>
          <w:sz w:val="24"/>
          <w:szCs w:val="24"/>
        </w:rPr>
        <w:t xml:space="preserve">психологического оздоровления, развития коммуникативных, творческих способностей, социальной адаптации детей с ОВЗ и их интеграции в образовательное сообщество используются возможности толерантной социокультурной среды </w:t>
      </w:r>
      <w:r>
        <w:rPr>
          <w:sz w:val="24"/>
          <w:szCs w:val="24"/>
        </w:rPr>
        <w:t>колледжа</w:t>
      </w:r>
      <w:r w:rsidR="00255717" w:rsidRPr="00255717">
        <w:rPr>
          <w:sz w:val="24"/>
          <w:szCs w:val="24"/>
        </w:rPr>
        <w:t>. Участие лиц с О</w:t>
      </w:r>
      <w:r>
        <w:rPr>
          <w:sz w:val="24"/>
          <w:szCs w:val="24"/>
        </w:rPr>
        <w:t xml:space="preserve">ВЗ в традиционных мероприятиях колледжа </w:t>
      </w:r>
      <w:r w:rsidR="00255717" w:rsidRPr="00255717">
        <w:rPr>
          <w:sz w:val="24"/>
          <w:szCs w:val="24"/>
        </w:rPr>
        <w:t>совместно со студентами помогает им самоутвердиться, поверить в свои возможности. В свою очередь совместные мероприятия воспитывают милосердие, терпимость, отзывчивость у студентов, не имеющих ограничений в здоровье.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5.5.1 Основные виды психолого-педагогического сопровождения образовательной деятельности лиц сограниченными возможностями здоровья:</w:t>
      </w:r>
    </w:p>
    <w:p w:rsidR="00255717" w:rsidRPr="00255717" w:rsidRDefault="00C311E8" w:rsidP="00D95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комплексное изучение особенностей психофизического развития обучающегося, </w:t>
      </w:r>
      <w:r w:rsidR="00255717" w:rsidRPr="00255717">
        <w:rPr>
          <w:sz w:val="24"/>
          <w:szCs w:val="24"/>
        </w:rPr>
        <w:t>выявление потребностей в конкретных коррекционных психолого-педагогических мероприятиях;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C311E8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разработка и реализация индивидуа</w:t>
      </w:r>
      <w:r w:rsidR="00C311E8">
        <w:rPr>
          <w:sz w:val="24"/>
          <w:szCs w:val="24"/>
        </w:rPr>
        <w:t xml:space="preserve">льной коррекционно-развивающей </w:t>
      </w:r>
      <w:r w:rsidRPr="00255717">
        <w:rPr>
          <w:sz w:val="24"/>
          <w:szCs w:val="24"/>
        </w:rPr>
        <w:t>программы, адекват</w:t>
      </w:r>
      <w:r w:rsidR="00C311E8">
        <w:rPr>
          <w:sz w:val="24"/>
          <w:szCs w:val="24"/>
        </w:rPr>
        <w:t xml:space="preserve">ной </w:t>
      </w:r>
      <w:r w:rsidRPr="00255717">
        <w:rPr>
          <w:sz w:val="24"/>
          <w:szCs w:val="24"/>
        </w:rPr>
        <w:t>возможностям и потребностям ребенка;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C311E8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 xml:space="preserve">проведение индивидуальной, групповой </w:t>
      </w:r>
      <w:proofErr w:type="spellStart"/>
      <w:r w:rsidRPr="00255717">
        <w:rPr>
          <w:sz w:val="24"/>
          <w:szCs w:val="24"/>
        </w:rPr>
        <w:t>коррекционно</w:t>
      </w:r>
      <w:proofErr w:type="spellEnd"/>
      <w:r w:rsidRPr="00255717">
        <w:rPr>
          <w:sz w:val="24"/>
          <w:szCs w:val="24"/>
        </w:rPr>
        <w:t xml:space="preserve"> - развивающей работы;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C311E8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консультативная и просветительская деятельность;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C311E8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научно-методическая деятельность (организация и проведение сем</w:t>
      </w:r>
      <w:r w:rsidR="00D95CB1">
        <w:rPr>
          <w:sz w:val="24"/>
          <w:szCs w:val="24"/>
        </w:rPr>
        <w:t xml:space="preserve">инаров-практикумов, совещаний; обобщение опыта </w:t>
      </w:r>
      <w:r w:rsidRPr="00255717">
        <w:rPr>
          <w:sz w:val="24"/>
          <w:szCs w:val="24"/>
        </w:rPr>
        <w:t xml:space="preserve">работы </w:t>
      </w:r>
      <w:r w:rsidR="00D95CB1">
        <w:rPr>
          <w:sz w:val="24"/>
          <w:szCs w:val="24"/>
        </w:rPr>
        <w:t xml:space="preserve">в форме докладов, выступлений; </w:t>
      </w:r>
      <w:r w:rsidRPr="00255717">
        <w:rPr>
          <w:sz w:val="24"/>
          <w:szCs w:val="24"/>
        </w:rPr>
        <w:t>разработка методических рекомендаций);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-</w:t>
      </w:r>
      <w:r w:rsidR="00C311E8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осуществление психолого-педагогического мониторинга.</w:t>
      </w:r>
    </w:p>
    <w:p w:rsidR="00255717" w:rsidRPr="00255717" w:rsidRDefault="00255717" w:rsidP="002C5700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5.5.2 Возможности участия  обучающихся с</w:t>
      </w:r>
      <w:r w:rsidR="004A1A13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ограниченными возможностями здоровья в студенческом самоуправлении, в</w:t>
      </w:r>
      <w:r w:rsidR="004A1A13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работе общественных организаций, спортивных секциях и творческих клубах.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 xml:space="preserve">Обучающиеся с ОВЗ имеют возможность участвовать в студенческом самоуправлении </w:t>
      </w:r>
      <w:r w:rsidR="00D95CB1">
        <w:rPr>
          <w:sz w:val="24"/>
          <w:szCs w:val="24"/>
        </w:rPr>
        <w:t>колледжа</w:t>
      </w:r>
      <w:r w:rsidRPr="00255717">
        <w:rPr>
          <w:sz w:val="24"/>
          <w:szCs w:val="24"/>
        </w:rPr>
        <w:t xml:space="preserve">, заниматься в спортивных секциях, получать дополнительное образование художественно-эстетической направленности, быть членами </w:t>
      </w:r>
      <w:r w:rsidR="00D95CB1">
        <w:rPr>
          <w:sz w:val="24"/>
          <w:szCs w:val="24"/>
        </w:rPr>
        <w:t>волонтерской добровольной группы.</w:t>
      </w:r>
    </w:p>
    <w:p w:rsidR="00255717" w:rsidRPr="00D95CB1" w:rsidRDefault="00255717" w:rsidP="002C5700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5.5.3 Возможности участия  обучающихся сограниченными возможностями здоровья в мероприятиях, олимпиадах и конкурсах</w:t>
      </w:r>
      <w:r w:rsidR="004A1A13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профессионального мастерства.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 xml:space="preserve">Лица с ОВЗимеют возможность проявить себя  через участие вмероприятиях, организованных в соответствии с особенностями их психофизического развития, традиционных мероприятиях, проводимых на уровне </w:t>
      </w:r>
      <w:r w:rsidR="00D95CB1">
        <w:rPr>
          <w:sz w:val="24"/>
          <w:szCs w:val="24"/>
        </w:rPr>
        <w:t>колледжа</w:t>
      </w:r>
      <w:r w:rsidRPr="00255717">
        <w:rPr>
          <w:sz w:val="24"/>
          <w:szCs w:val="24"/>
        </w:rPr>
        <w:t>:</w:t>
      </w:r>
      <w:r w:rsidR="00C311E8">
        <w:rPr>
          <w:sz w:val="24"/>
          <w:szCs w:val="24"/>
        </w:rPr>
        <w:t xml:space="preserve"> </w:t>
      </w:r>
      <w:r w:rsidRPr="00255717">
        <w:rPr>
          <w:sz w:val="24"/>
          <w:szCs w:val="24"/>
        </w:rPr>
        <w:t>День Знаний, День матери, День здоровья, День открытых дверей, Фестиваль профессий, мероприятия гражданско-патриотической направленности</w:t>
      </w:r>
      <w:r w:rsidR="00D95CB1">
        <w:rPr>
          <w:sz w:val="24"/>
          <w:szCs w:val="24"/>
        </w:rPr>
        <w:t xml:space="preserve"> предметные </w:t>
      </w:r>
      <w:r w:rsidRPr="00255717">
        <w:rPr>
          <w:sz w:val="24"/>
          <w:szCs w:val="24"/>
        </w:rPr>
        <w:t>декады, олимпиады профессионального мастерства, социальны</w:t>
      </w:r>
      <w:r w:rsidR="00D95CB1">
        <w:rPr>
          <w:sz w:val="24"/>
          <w:szCs w:val="24"/>
        </w:rPr>
        <w:t xml:space="preserve">е акции. Лица с ОВЗ </w:t>
      </w:r>
      <w:r w:rsidRPr="00255717">
        <w:rPr>
          <w:sz w:val="24"/>
          <w:szCs w:val="24"/>
        </w:rPr>
        <w:t>имеют возможность принять участие в проектной деятельности, волонтёрском движении, трудовых, спортивно-оздоровительных, туристических мероприятиях.</w:t>
      </w:r>
    </w:p>
    <w:p w:rsidR="00255717" w:rsidRPr="00255717" w:rsidRDefault="00255717" w:rsidP="002C5700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>5.5.4 Формы воспитательной работы, социальной поддержкиобучающихся с ограниченными возможностямиздоровья, реализуемые в образовательной организации</w:t>
      </w:r>
    </w:p>
    <w:p w:rsidR="00255717" w:rsidRPr="00255717" w:rsidRDefault="00D95CB1" w:rsidP="00D95CB1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Главной </w:t>
      </w:r>
      <w:r w:rsidR="00255717" w:rsidRPr="00255717">
        <w:rPr>
          <w:sz w:val="24"/>
          <w:szCs w:val="24"/>
        </w:rPr>
        <w:t>задачей воспитательной рабо</w:t>
      </w:r>
      <w:r>
        <w:rPr>
          <w:sz w:val="24"/>
          <w:szCs w:val="24"/>
        </w:rPr>
        <w:t>ты со студентами с ОВЗ является</w:t>
      </w:r>
      <w:r w:rsidR="00255717" w:rsidRPr="00255717">
        <w:rPr>
          <w:sz w:val="24"/>
          <w:szCs w:val="24"/>
        </w:rPr>
        <w:t xml:space="preserve"> реализация индивидуальных и творческих интересов личности, активизация самостоятельности студентов с ОВЗ в образовательной деятельности, формирование устойчивого интереса и ценностного отношения к выбранной профессии, формирование ценностного отношения к себе, другим, природе, семье, обществу.</w:t>
      </w:r>
      <w:r w:rsidR="00C311E8">
        <w:rPr>
          <w:sz w:val="24"/>
          <w:szCs w:val="24"/>
        </w:rPr>
        <w:t xml:space="preserve"> </w:t>
      </w:r>
      <w:r w:rsidR="00255717" w:rsidRPr="00255717">
        <w:rPr>
          <w:sz w:val="24"/>
          <w:szCs w:val="24"/>
        </w:rPr>
        <w:t xml:space="preserve">Для выполнения поставленных задач в </w:t>
      </w:r>
      <w:r>
        <w:rPr>
          <w:sz w:val="24"/>
          <w:szCs w:val="24"/>
        </w:rPr>
        <w:t>колледж</w:t>
      </w:r>
      <w:r w:rsidR="00255717" w:rsidRPr="00255717">
        <w:rPr>
          <w:sz w:val="24"/>
          <w:szCs w:val="24"/>
        </w:rPr>
        <w:t>е реализуются программы по направлениям: гражданско-патриотическое, спортивно-оздоровительное, художественно-эстетическое.</w:t>
      </w:r>
    </w:p>
    <w:p w:rsidR="00255717" w:rsidRPr="00255717" w:rsidRDefault="00255717" w:rsidP="00D95CB1">
      <w:pPr>
        <w:ind w:firstLine="708"/>
        <w:jc w:val="both"/>
        <w:rPr>
          <w:sz w:val="24"/>
          <w:szCs w:val="24"/>
        </w:rPr>
      </w:pPr>
      <w:r w:rsidRPr="00255717">
        <w:rPr>
          <w:sz w:val="24"/>
          <w:szCs w:val="24"/>
        </w:rPr>
        <w:t xml:space="preserve">В воспитательной системе </w:t>
      </w:r>
      <w:r w:rsidR="00D95CB1">
        <w:rPr>
          <w:sz w:val="24"/>
          <w:szCs w:val="24"/>
        </w:rPr>
        <w:t>колледжа</w:t>
      </w:r>
      <w:r w:rsidRPr="00255717">
        <w:rPr>
          <w:sz w:val="24"/>
          <w:szCs w:val="24"/>
        </w:rPr>
        <w:t xml:space="preserve"> используются различные формы организации воспитательной деятельности: массовы</w:t>
      </w:r>
      <w:r w:rsidR="00C311E8">
        <w:rPr>
          <w:sz w:val="24"/>
          <w:szCs w:val="24"/>
        </w:rPr>
        <w:t xml:space="preserve">е мероприятия, групповые формы </w:t>
      </w:r>
      <w:r w:rsidRPr="00255717">
        <w:rPr>
          <w:sz w:val="24"/>
          <w:szCs w:val="24"/>
        </w:rPr>
        <w:t>(мероприятия внутри коллектива учебных групп), индивидуальная личностно-ориентированная воспитательная работа.</w:t>
      </w:r>
    </w:p>
    <w:p w:rsidR="005F3636" w:rsidRDefault="005F3636" w:rsidP="00255717"/>
    <w:sectPr w:rsidR="005F3636" w:rsidSect="002557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67C"/>
    <w:multiLevelType w:val="hybridMultilevel"/>
    <w:tmpl w:val="1700BF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2E782B"/>
    <w:multiLevelType w:val="hybridMultilevel"/>
    <w:tmpl w:val="C0E0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2166"/>
    <w:multiLevelType w:val="hybridMultilevel"/>
    <w:tmpl w:val="D930C232"/>
    <w:lvl w:ilvl="0" w:tplc="C4D234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D0FA0"/>
    <w:multiLevelType w:val="hybridMultilevel"/>
    <w:tmpl w:val="4C6E73EE"/>
    <w:lvl w:ilvl="0" w:tplc="C4D234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7C7711"/>
    <w:multiLevelType w:val="hybridMultilevel"/>
    <w:tmpl w:val="66B22684"/>
    <w:lvl w:ilvl="0" w:tplc="201E75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06E25"/>
    <w:multiLevelType w:val="multilevel"/>
    <w:tmpl w:val="8B2A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0ED4AC3"/>
    <w:multiLevelType w:val="multilevel"/>
    <w:tmpl w:val="A282D480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isLgl/>
      <w:lvlText w:val="%1.%2."/>
      <w:lvlJc w:val="left"/>
      <w:pPr>
        <w:ind w:left="833" w:hanging="720"/>
      </w:pPr>
    </w:lvl>
    <w:lvl w:ilvl="2">
      <w:start w:val="1"/>
      <w:numFmt w:val="decimal"/>
      <w:isLgl/>
      <w:lvlText w:val="%1.%2.%3."/>
      <w:lvlJc w:val="left"/>
      <w:pPr>
        <w:ind w:left="833" w:hanging="720"/>
      </w:pPr>
    </w:lvl>
    <w:lvl w:ilvl="3">
      <w:start w:val="1"/>
      <w:numFmt w:val="decimal"/>
      <w:isLgl/>
      <w:lvlText w:val="%1.%2.%3.%4."/>
      <w:lvlJc w:val="left"/>
      <w:pPr>
        <w:ind w:left="1193" w:hanging="1080"/>
      </w:pPr>
    </w:lvl>
    <w:lvl w:ilvl="4">
      <w:start w:val="1"/>
      <w:numFmt w:val="decimal"/>
      <w:isLgl/>
      <w:lvlText w:val="%1.%2.%3.%4.%5."/>
      <w:lvlJc w:val="left"/>
      <w:pPr>
        <w:ind w:left="1193" w:hanging="1080"/>
      </w:pPr>
    </w:lvl>
    <w:lvl w:ilvl="5">
      <w:start w:val="1"/>
      <w:numFmt w:val="decimal"/>
      <w:isLgl/>
      <w:lvlText w:val="%1.%2.%3.%4.%5.%6."/>
      <w:lvlJc w:val="left"/>
      <w:pPr>
        <w:ind w:left="1553" w:hanging="1440"/>
      </w:pPr>
    </w:lvl>
    <w:lvl w:ilvl="6">
      <w:start w:val="1"/>
      <w:numFmt w:val="decimal"/>
      <w:isLgl/>
      <w:lvlText w:val="%1.%2.%3.%4.%5.%6.%7."/>
      <w:lvlJc w:val="left"/>
      <w:pPr>
        <w:ind w:left="1913" w:hanging="1800"/>
      </w:p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</w:lvl>
  </w:abstractNum>
  <w:abstractNum w:abstractNumId="7" w15:restartNumberingAfterBreak="0">
    <w:nsid w:val="21F85CA6"/>
    <w:multiLevelType w:val="hybridMultilevel"/>
    <w:tmpl w:val="9870A64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4A87325"/>
    <w:multiLevelType w:val="hybridMultilevel"/>
    <w:tmpl w:val="73224D3E"/>
    <w:lvl w:ilvl="0" w:tplc="4E5ECD3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3203D"/>
    <w:multiLevelType w:val="hybridMultilevel"/>
    <w:tmpl w:val="ABD8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D71A3"/>
    <w:multiLevelType w:val="multilevel"/>
    <w:tmpl w:val="96E8E9B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1" w15:restartNumberingAfterBreak="0">
    <w:nsid w:val="2EB50FFB"/>
    <w:multiLevelType w:val="hybridMultilevel"/>
    <w:tmpl w:val="C792A7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DF48C0"/>
    <w:multiLevelType w:val="hybridMultilevel"/>
    <w:tmpl w:val="583EA4AA"/>
    <w:lvl w:ilvl="0" w:tplc="C4D23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D677C"/>
    <w:multiLevelType w:val="hybridMultilevel"/>
    <w:tmpl w:val="CC82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53684"/>
    <w:multiLevelType w:val="hybridMultilevel"/>
    <w:tmpl w:val="2E665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72248"/>
    <w:multiLevelType w:val="hybridMultilevel"/>
    <w:tmpl w:val="C40CB524"/>
    <w:lvl w:ilvl="0" w:tplc="C4D23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5D72"/>
    <w:multiLevelType w:val="hybridMultilevel"/>
    <w:tmpl w:val="6FF81FE8"/>
    <w:lvl w:ilvl="0" w:tplc="B7CCB2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A1262B"/>
    <w:multiLevelType w:val="hybridMultilevel"/>
    <w:tmpl w:val="85C8C32A"/>
    <w:lvl w:ilvl="0" w:tplc="C4D23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80DF2"/>
    <w:multiLevelType w:val="hybridMultilevel"/>
    <w:tmpl w:val="55A40468"/>
    <w:lvl w:ilvl="0" w:tplc="C4D23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92E4A"/>
    <w:multiLevelType w:val="hybridMultilevel"/>
    <w:tmpl w:val="04C4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D2D9B"/>
    <w:multiLevelType w:val="hybridMultilevel"/>
    <w:tmpl w:val="914CB9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51012AC"/>
    <w:multiLevelType w:val="hybridMultilevel"/>
    <w:tmpl w:val="1700BF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6E55D01"/>
    <w:multiLevelType w:val="hybridMultilevel"/>
    <w:tmpl w:val="94481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101044D"/>
    <w:multiLevelType w:val="hybridMultilevel"/>
    <w:tmpl w:val="6CA4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F72E5"/>
    <w:multiLevelType w:val="hybridMultilevel"/>
    <w:tmpl w:val="194A9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5D0BB5"/>
    <w:multiLevelType w:val="hybridMultilevel"/>
    <w:tmpl w:val="9550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123D6"/>
    <w:multiLevelType w:val="multilevel"/>
    <w:tmpl w:val="18D27C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7" w15:restartNumberingAfterBreak="0">
    <w:nsid w:val="7B45530B"/>
    <w:multiLevelType w:val="hybridMultilevel"/>
    <w:tmpl w:val="57AA9FC6"/>
    <w:lvl w:ilvl="0" w:tplc="B7CCB2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5"/>
  </w:num>
  <w:num w:numId="6">
    <w:abstractNumId w:val="25"/>
  </w:num>
  <w:num w:numId="7">
    <w:abstractNumId w:val="23"/>
  </w:num>
  <w:num w:numId="8">
    <w:abstractNumId w:val="12"/>
  </w:num>
  <w:num w:numId="9">
    <w:abstractNumId w:val="21"/>
  </w:num>
  <w:num w:numId="10">
    <w:abstractNumId w:val="26"/>
  </w:num>
  <w:num w:numId="11">
    <w:abstractNumId w:val="17"/>
  </w:num>
  <w:num w:numId="12">
    <w:abstractNumId w:val="24"/>
  </w:num>
  <w:num w:numId="13">
    <w:abstractNumId w:val="13"/>
  </w:num>
  <w:num w:numId="14">
    <w:abstractNumId w:val="7"/>
  </w:num>
  <w:num w:numId="15">
    <w:abstractNumId w:val="0"/>
  </w:num>
  <w:num w:numId="16">
    <w:abstractNumId w:val="15"/>
  </w:num>
  <w:num w:numId="17">
    <w:abstractNumId w:val="22"/>
  </w:num>
  <w:num w:numId="18">
    <w:abstractNumId w:val="19"/>
  </w:num>
  <w:num w:numId="19">
    <w:abstractNumId w:val="11"/>
  </w:num>
  <w:num w:numId="20">
    <w:abstractNumId w:val="1"/>
  </w:num>
  <w:num w:numId="21">
    <w:abstractNumId w:val="4"/>
  </w:num>
  <w:num w:numId="22">
    <w:abstractNumId w:val="18"/>
  </w:num>
  <w:num w:numId="23">
    <w:abstractNumId w:val="2"/>
  </w:num>
  <w:num w:numId="24">
    <w:abstractNumId w:val="27"/>
  </w:num>
  <w:num w:numId="25">
    <w:abstractNumId w:val="16"/>
  </w:num>
  <w:num w:numId="26">
    <w:abstractNumId w:val="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556F"/>
    <w:rsid w:val="00051FE7"/>
    <w:rsid w:val="00095670"/>
    <w:rsid w:val="000E6CF8"/>
    <w:rsid w:val="001007C5"/>
    <w:rsid w:val="00190D4E"/>
    <w:rsid w:val="00192547"/>
    <w:rsid w:val="001C18A1"/>
    <w:rsid w:val="00222A8A"/>
    <w:rsid w:val="00236FFC"/>
    <w:rsid w:val="002512AD"/>
    <w:rsid w:val="00255717"/>
    <w:rsid w:val="00273438"/>
    <w:rsid w:val="0029060A"/>
    <w:rsid w:val="00290C7C"/>
    <w:rsid w:val="00291BB4"/>
    <w:rsid w:val="00292787"/>
    <w:rsid w:val="002A5203"/>
    <w:rsid w:val="002C4018"/>
    <w:rsid w:val="002C5700"/>
    <w:rsid w:val="002F7145"/>
    <w:rsid w:val="003158E7"/>
    <w:rsid w:val="00397CDB"/>
    <w:rsid w:val="003A3F9D"/>
    <w:rsid w:val="003A4709"/>
    <w:rsid w:val="003A6BD4"/>
    <w:rsid w:val="003B3034"/>
    <w:rsid w:val="00411BAA"/>
    <w:rsid w:val="00444F80"/>
    <w:rsid w:val="004454F1"/>
    <w:rsid w:val="00494A50"/>
    <w:rsid w:val="00496ABC"/>
    <w:rsid w:val="004A1A13"/>
    <w:rsid w:val="004A3C2A"/>
    <w:rsid w:val="004B7F75"/>
    <w:rsid w:val="004D173A"/>
    <w:rsid w:val="004D3815"/>
    <w:rsid w:val="005842A5"/>
    <w:rsid w:val="005C6EA6"/>
    <w:rsid w:val="005D20C5"/>
    <w:rsid w:val="005E5730"/>
    <w:rsid w:val="005F3636"/>
    <w:rsid w:val="00602505"/>
    <w:rsid w:val="00625D64"/>
    <w:rsid w:val="00653ECE"/>
    <w:rsid w:val="00656641"/>
    <w:rsid w:val="00697FCC"/>
    <w:rsid w:val="00712397"/>
    <w:rsid w:val="007309F0"/>
    <w:rsid w:val="00761683"/>
    <w:rsid w:val="007D191F"/>
    <w:rsid w:val="007D6303"/>
    <w:rsid w:val="007F1A5B"/>
    <w:rsid w:val="00845003"/>
    <w:rsid w:val="0085523E"/>
    <w:rsid w:val="00857060"/>
    <w:rsid w:val="00873E1C"/>
    <w:rsid w:val="008B3393"/>
    <w:rsid w:val="008E1277"/>
    <w:rsid w:val="008E3AC4"/>
    <w:rsid w:val="008E4C9D"/>
    <w:rsid w:val="00932BDC"/>
    <w:rsid w:val="00941175"/>
    <w:rsid w:val="00941477"/>
    <w:rsid w:val="0095570D"/>
    <w:rsid w:val="00961662"/>
    <w:rsid w:val="00970DA8"/>
    <w:rsid w:val="009722D1"/>
    <w:rsid w:val="00973321"/>
    <w:rsid w:val="00975E7D"/>
    <w:rsid w:val="00986C73"/>
    <w:rsid w:val="009A2B09"/>
    <w:rsid w:val="009A6378"/>
    <w:rsid w:val="009F25F3"/>
    <w:rsid w:val="00A06FFD"/>
    <w:rsid w:val="00A2452A"/>
    <w:rsid w:val="00A37DC5"/>
    <w:rsid w:val="00A55ECB"/>
    <w:rsid w:val="00A622C0"/>
    <w:rsid w:val="00A64AB1"/>
    <w:rsid w:val="00A82256"/>
    <w:rsid w:val="00B42F78"/>
    <w:rsid w:val="00B64086"/>
    <w:rsid w:val="00BD55F5"/>
    <w:rsid w:val="00BE4626"/>
    <w:rsid w:val="00C05C14"/>
    <w:rsid w:val="00C10017"/>
    <w:rsid w:val="00C202C2"/>
    <w:rsid w:val="00C311E8"/>
    <w:rsid w:val="00C470A0"/>
    <w:rsid w:val="00C644CA"/>
    <w:rsid w:val="00C72AEE"/>
    <w:rsid w:val="00CD2E1D"/>
    <w:rsid w:val="00CD3B90"/>
    <w:rsid w:val="00CD5877"/>
    <w:rsid w:val="00CE58F0"/>
    <w:rsid w:val="00CE67BA"/>
    <w:rsid w:val="00D000E5"/>
    <w:rsid w:val="00D204B5"/>
    <w:rsid w:val="00D27CA0"/>
    <w:rsid w:val="00D613DE"/>
    <w:rsid w:val="00D66144"/>
    <w:rsid w:val="00D95CB1"/>
    <w:rsid w:val="00DD727A"/>
    <w:rsid w:val="00E35D29"/>
    <w:rsid w:val="00E6556F"/>
    <w:rsid w:val="00EC646A"/>
    <w:rsid w:val="00EF148E"/>
    <w:rsid w:val="00EF6F55"/>
    <w:rsid w:val="00F371D5"/>
    <w:rsid w:val="00F50840"/>
    <w:rsid w:val="00F73224"/>
    <w:rsid w:val="00F943D6"/>
    <w:rsid w:val="00FE1BEC"/>
    <w:rsid w:val="00FF173F"/>
    <w:rsid w:val="00FF348E"/>
    <w:rsid w:val="00FF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8526"/>
  <w15:docId w15:val="{2EE20BA5-EACB-4965-9FF7-368A2CFA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6F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556F"/>
    <w:pPr>
      <w:keepNext/>
      <w:autoSpaceDE w:val="0"/>
      <w:autoSpaceDN w:val="0"/>
      <w:snapToGri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E6556F"/>
    <w:pPr>
      <w:snapToGrid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E6556F"/>
    <w:rPr>
      <w:rFonts w:ascii="Consolas" w:eastAsia="Times New Roman" w:hAnsi="Consolas" w:cs="Consolas"/>
      <w:sz w:val="21"/>
      <w:szCs w:val="21"/>
    </w:rPr>
  </w:style>
  <w:style w:type="paragraph" w:customStyle="1" w:styleId="11">
    <w:name w:val="Абзац списка1"/>
    <w:basedOn w:val="a"/>
    <w:rsid w:val="00E6556F"/>
    <w:pPr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5">
    <w:name w:val="Table Grid"/>
    <w:basedOn w:val="a1"/>
    <w:uiPriority w:val="59"/>
    <w:rsid w:val="00E65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6556F"/>
    <w:pPr>
      <w:ind w:left="720"/>
      <w:contextualSpacing/>
    </w:pPr>
  </w:style>
  <w:style w:type="paragraph" w:customStyle="1" w:styleId="ConsPlusNormal">
    <w:name w:val="ConsPlusNormal"/>
    <w:rsid w:val="00E65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E6556F"/>
    <w:rPr>
      <w:b/>
      <w:bCs/>
    </w:rPr>
  </w:style>
  <w:style w:type="paragraph" w:styleId="a8">
    <w:name w:val="Body Text"/>
    <w:aliases w:val="Знак, Знак"/>
    <w:basedOn w:val="a"/>
    <w:link w:val="a9"/>
    <w:rsid w:val="00E6556F"/>
    <w:pPr>
      <w:snapToGrid/>
      <w:spacing w:after="120"/>
    </w:pPr>
    <w:rPr>
      <w:sz w:val="20"/>
      <w:szCs w:val="20"/>
      <w:lang w:val="en-US"/>
    </w:rPr>
  </w:style>
  <w:style w:type="character" w:customStyle="1" w:styleId="a9">
    <w:name w:val="Основной текст Знак"/>
    <w:aliases w:val="Знак Знак, Знак Знак"/>
    <w:basedOn w:val="a0"/>
    <w:link w:val="a8"/>
    <w:rsid w:val="00E6556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39">
    <w:name w:val="Font Style39"/>
    <w:basedOn w:val="a0"/>
    <w:rsid w:val="00E6556F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7">
    <w:name w:val="Style7"/>
    <w:basedOn w:val="a"/>
    <w:rsid w:val="00E6556F"/>
    <w:pPr>
      <w:widowControl w:val="0"/>
      <w:autoSpaceDE w:val="0"/>
      <w:autoSpaceDN w:val="0"/>
      <w:adjustRightInd w:val="0"/>
      <w:snapToGrid/>
      <w:spacing w:line="319" w:lineRule="exact"/>
      <w:ind w:firstLine="720"/>
      <w:jc w:val="both"/>
    </w:pPr>
    <w:rPr>
      <w:sz w:val="24"/>
      <w:szCs w:val="24"/>
    </w:rPr>
  </w:style>
  <w:style w:type="character" w:customStyle="1" w:styleId="FontStyle37">
    <w:name w:val="Font Style37"/>
    <w:basedOn w:val="a0"/>
    <w:rsid w:val="00E6556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a">
    <w:name w:val="Normal (Web)"/>
    <w:basedOn w:val="a"/>
    <w:uiPriority w:val="99"/>
    <w:unhideWhenUsed/>
    <w:rsid w:val="00A82256"/>
    <w:pPr>
      <w:snapToGri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255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.olg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ro.ru/files/894539.pdf" TargetMode="External"/><Relationship Id="rId5" Type="http://schemas.openxmlformats.org/officeDocument/2006/relationships/hyperlink" Target="http://ocrpo-ural.ru/documenti/profOV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ogpk</Company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mashnina</dc:creator>
  <cp:keywords/>
  <dc:description/>
  <cp:lastModifiedBy>mashnina</cp:lastModifiedBy>
  <cp:revision>36</cp:revision>
  <cp:lastPrinted>2020-02-17T14:52:00Z</cp:lastPrinted>
  <dcterms:created xsi:type="dcterms:W3CDTF">2015-11-25T10:38:00Z</dcterms:created>
  <dcterms:modified xsi:type="dcterms:W3CDTF">2021-09-15T15:06:00Z</dcterms:modified>
</cp:coreProperties>
</file>